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0FB1CAA" w:rsidR="0037475B" w:rsidRPr="005839A4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839A4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5839A4">
        <w:rPr>
          <w:rFonts w:ascii="Times New Roman" w:hAnsi="Times New Roman" w:cs="Times New Roman"/>
          <w:sz w:val="24"/>
          <w:szCs w:val="24"/>
          <w:lang w:val="lv-LV"/>
        </w:rPr>
        <w:t>2021.gada</w:t>
      </w:r>
      <w:r w:rsidR="005B02AA" w:rsidRPr="005839A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1A8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5B02AA" w:rsidRPr="005839A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A48EA">
        <w:rPr>
          <w:rFonts w:ascii="Times New Roman" w:hAnsi="Times New Roman" w:cs="Times New Roman"/>
          <w:sz w:val="24"/>
          <w:szCs w:val="24"/>
          <w:lang w:val="lv-LV"/>
        </w:rPr>
        <w:t>dec</w:t>
      </w:r>
      <w:r w:rsidR="00822581" w:rsidRPr="005839A4">
        <w:rPr>
          <w:rFonts w:ascii="Times New Roman" w:hAnsi="Times New Roman" w:cs="Times New Roman"/>
          <w:sz w:val="24"/>
          <w:szCs w:val="24"/>
          <w:lang w:val="lv-LV"/>
        </w:rPr>
        <w:t>embrī</w:t>
      </w:r>
    </w:p>
    <w:p w14:paraId="5EFE1D08" w14:textId="77777777" w:rsidR="00814E42" w:rsidRPr="00814E42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6941B793" w:rsidR="0037475B" w:rsidRDefault="00821A8F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Špoģu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3E41" w:rsidRPr="00F63E41">
        <w:rPr>
          <w:rFonts w:ascii="Times New Roman" w:hAnsi="Times New Roman" w:cs="Times New Roman"/>
          <w:sz w:val="24"/>
          <w:szCs w:val="24"/>
          <w:lang w:val="lv-LV"/>
        </w:rPr>
        <w:t>vidusskola</w:t>
      </w:r>
      <w:r w:rsidR="00F63E4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63E41" w:rsidRPr="00F63E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0BEE221B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2077AA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ums par sniegto atbalstu </w:t>
      </w:r>
      <w:r w:rsidR="00253EF9"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izglītības programmu akreditācijā un </w:t>
      </w:r>
      <w:bookmarkStart w:id="0" w:name="_Hlk88745733"/>
      <w:r w:rsidR="00253EF9">
        <w:rPr>
          <w:rFonts w:ascii="Times New Roman" w:hAnsi="Times New Roman" w:cs="Times New Roman"/>
          <w:sz w:val="24"/>
          <w:szCs w:val="24"/>
          <w:lang w:val="lv-LV"/>
        </w:rPr>
        <w:t>skolas direktores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End w:id="0"/>
      <w:r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2C04F6"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="00F63E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39765846" w14:textId="3EFD816A" w:rsidR="0007357F" w:rsidRPr="00F166BF" w:rsidRDefault="00821A8F" w:rsidP="00F166BF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Špoģu</w:t>
      </w:r>
      <w:proofErr w:type="spellEnd"/>
      <w:r w:rsidR="00F63E41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 vidusskola </w:t>
      </w:r>
      <w:r w:rsidR="008814E1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F166BF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D136CF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44BA2" w:rsidRPr="00A634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Pamatizglītības programma, </w:t>
      </w:r>
      <w:r w:rsidR="00A63461" w:rsidRPr="00A634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Pamatizglītības </w:t>
      </w:r>
      <w:r w:rsidR="00A63461" w:rsidRPr="00865F1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mazākumtautību programma, </w:t>
      </w:r>
      <w:r w:rsidR="00B44BA2" w:rsidRPr="00865F1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Vispārējās vidējās izglītības programma, </w:t>
      </w:r>
      <w:r w:rsidR="00865F1A" w:rsidRPr="00865F1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Vispārējās vidējās izglītības vispārizglītojošā virziena programma</w:t>
      </w:r>
      <w:r w:rsidR="00B44BA2" w:rsidRPr="00865F1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, </w:t>
      </w:r>
      <w:r w:rsidR="00B44BA2" w:rsidRPr="00A634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Speciālās pamatizglītības programma izglītojamajiem ar garīgās attīstības traucējumiem,</w:t>
      </w:r>
      <w:r w:rsidR="00B44BA2" w:rsidRPr="00821A8F">
        <w:rPr>
          <w:rFonts w:ascii="Times New Roman" w:hAnsi="Times New Roman" w:cs="Times New Roman"/>
          <w:i/>
          <w:iCs/>
          <w:color w:val="FF0000"/>
          <w:sz w:val="24"/>
          <w:szCs w:val="24"/>
          <w:lang w:val="lv-LV"/>
        </w:rPr>
        <w:t xml:space="preserve"> </w:t>
      </w:r>
      <w:r w:rsidR="00B44BA2" w:rsidRPr="00A634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Speciālās pamatizglītības programma izglītojamajiem ar mācīšanās traucējumiem</w:t>
      </w:r>
      <w:r w:rsidR="00A63461" w:rsidRPr="00A63461">
        <w:rPr>
          <w:rFonts w:ascii="Times New Roman" w:hAnsi="Times New Roman" w:cs="Times New Roman"/>
          <w:i/>
          <w:iCs/>
          <w:color w:val="000000" w:themeColor="text1"/>
          <w:lang w:val="lv-LV"/>
        </w:rPr>
        <w:t>,</w:t>
      </w:r>
      <w:r w:rsidR="00A63461" w:rsidRPr="00A634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Speciālās</w:t>
      </w:r>
      <w:proofErr w:type="spellEnd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pamatizglītības</w:t>
      </w:r>
      <w:proofErr w:type="spellEnd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mazākumtautību</w:t>
      </w:r>
      <w:proofErr w:type="spellEnd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programma</w:t>
      </w:r>
      <w:proofErr w:type="spellEnd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izglītojamajiem</w:t>
      </w:r>
      <w:proofErr w:type="spellEnd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ar</w:t>
      </w:r>
      <w:proofErr w:type="spellEnd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garīgās</w:t>
      </w:r>
      <w:proofErr w:type="spellEnd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attīstības</w:t>
      </w:r>
      <w:proofErr w:type="spellEnd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461" w:rsidRPr="00A63461">
        <w:rPr>
          <w:rFonts w:ascii="Times New Roman" w:hAnsi="Times New Roman" w:cs="Times New Roman"/>
          <w:i/>
          <w:iCs/>
          <w:sz w:val="24"/>
          <w:szCs w:val="24"/>
        </w:rPr>
        <w:t>traucējumiem</w:t>
      </w:r>
      <w:proofErr w:type="spellEnd"/>
      <w:r w:rsidR="00A63461" w:rsidRPr="00A63461">
        <w:rPr>
          <w:rFonts w:ascii="Times New Roman" w:hAnsi="Times New Roman" w:cs="Times New Roman"/>
          <w:i/>
          <w:iCs/>
          <w:color w:val="000000" w:themeColor="text1"/>
          <w:lang w:val="lv-LV"/>
        </w:rPr>
        <w:t>,</w:t>
      </w:r>
      <w:r w:rsidR="00A634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 </w:t>
      </w:r>
      <w:r w:rsidR="00A63461" w:rsidRPr="00A634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Speciālās pamatizglītības mazākumtautību programma izglītojamajiem ar mācīšanās traucējumiem</w:t>
      </w:r>
      <w:r w:rsidR="00A634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 </w:t>
      </w:r>
      <w:r w:rsidR="00B44BA2" w:rsidRPr="00821A8F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7220A7" w:rsidRPr="00F166BF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9369209" w14:textId="6A079B2C" w:rsidR="00F166BF" w:rsidRPr="00B617C8" w:rsidRDefault="002C04F6" w:rsidP="007A09BF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Pr="006D2B39">
        <w:rPr>
          <w:rFonts w:ascii="Times New Roman" w:hAnsi="Times New Roman" w:cs="Times New Roman"/>
          <w:sz w:val="24"/>
          <w:szCs w:val="24"/>
          <w:lang w:val="lv-LV"/>
        </w:rPr>
        <w:t>direktores</w:t>
      </w:r>
      <w:r w:rsidR="009C2FE9" w:rsidRPr="006D2B3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2B39" w:rsidRPr="006D2B39">
        <w:rPr>
          <w:rFonts w:ascii="Times New Roman" w:hAnsi="Times New Roman" w:cs="Times New Roman"/>
          <w:sz w:val="24"/>
          <w:szCs w:val="24"/>
          <w:lang w:val="lv-LV"/>
        </w:rPr>
        <w:t xml:space="preserve">Ināras </w:t>
      </w:r>
      <w:proofErr w:type="spellStart"/>
      <w:r w:rsidR="006D2B39" w:rsidRPr="006D2B39">
        <w:rPr>
          <w:rFonts w:ascii="Times New Roman" w:hAnsi="Times New Roman" w:cs="Times New Roman"/>
          <w:sz w:val="24"/>
          <w:szCs w:val="24"/>
          <w:lang w:val="lv-LV"/>
        </w:rPr>
        <w:t>Ondzules</w:t>
      </w:r>
      <w:proofErr w:type="spellEnd"/>
      <w:r w:rsidR="006D2B39" w:rsidRPr="006D2B3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09BF" w:rsidRPr="006D2B39">
        <w:rPr>
          <w:rFonts w:ascii="Times New Roman" w:hAnsi="Times New Roman" w:cs="Times New Roman"/>
          <w:sz w:val="24"/>
          <w:szCs w:val="24"/>
          <w:lang w:val="lv-LV"/>
        </w:rPr>
        <w:t xml:space="preserve">darbs tiek vērtēts labi, tādējādi atzīstot, ka </w:t>
      </w:r>
      <w:r w:rsidR="00F166BF" w:rsidRPr="006D2B39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="00300A22" w:rsidRPr="006D2B39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166BF" w:rsidRPr="006D2B39">
        <w:rPr>
          <w:rFonts w:ascii="Times New Roman" w:hAnsi="Times New Roman" w:cs="Times New Roman"/>
          <w:sz w:val="24"/>
          <w:szCs w:val="24"/>
          <w:lang w:val="lv-LV"/>
        </w:rPr>
        <w:t xml:space="preserve"> tikpat aktīvi arī nākamajos gados ir jāturpina darbs</w:t>
      </w:r>
      <w:r w:rsidR="00300A22" w:rsidRPr="006D2B39">
        <w:rPr>
          <w:rFonts w:ascii="Times New Roman" w:hAnsi="Times New Roman" w:cs="Times New Roman"/>
          <w:sz w:val="24"/>
          <w:szCs w:val="24"/>
          <w:lang w:val="lv-LV"/>
        </w:rPr>
        <w:t xml:space="preserve"> pārmaiņu </w:t>
      </w:r>
      <w:r w:rsidR="00F166BF" w:rsidRPr="006D2B39">
        <w:rPr>
          <w:rFonts w:ascii="Times New Roman" w:hAnsi="Times New Roman" w:cs="Times New Roman"/>
          <w:sz w:val="24"/>
          <w:szCs w:val="24"/>
          <w:lang w:val="lv-LV"/>
        </w:rPr>
        <w:t>ievieš</w:t>
      </w:r>
      <w:r w:rsidR="00300A22" w:rsidRPr="006D2B39">
        <w:rPr>
          <w:rFonts w:ascii="Times New Roman" w:hAnsi="Times New Roman" w:cs="Times New Roman"/>
          <w:sz w:val="24"/>
          <w:szCs w:val="24"/>
          <w:lang w:val="lv-LV"/>
        </w:rPr>
        <w:t>anai izglītības iestādē.</w:t>
      </w:r>
    </w:p>
    <w:p w14:paraId="700C8A9B" w14:textId="5387E829" w:rsidR="00822581" w:rsidRPr="00695A45" w:rsidRDefault="00821A8F" w:rsidP="00695A45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Špoģu</w:t>
      </w:r>
      <w:proofErr w:type="spellEnd"/>
      <w:r w:rsidR="00F63E41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vidusskola</w:t>
      </w:r>
      <w:r w:rsidR="00F5351B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="00F63E41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7220A7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stiprās puses ir</w:t>
      </w:r>
      <w:r w:rsidR="00A462AA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: (i)</w:t>
      </w:r>
      <w:r w:rsidR="00715E2D" w:rsidRPr="00695A45">
        <w:rPr>
          <w:color w:val="000000" w:themeColor="text1"/>
        </w:rPr>
        <w:t xml:space="preserve"> </w:t>
      </w:r>
      <w:r w:rsidR="006D2B39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sniegts atbalsts darbam ar talantīgiem </w:t>
      </w:r>
      <w:r w:rsidR="00865F1A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skolēniem</w:t>
      </w:r>
      <w:r w:rsidR="006D2B39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augstvērtīgu rezultātu sasniegšanai, piedāvāts plašs interešu izglītības nodarbību klāsts</w:t>
      </w:r>
      <w:r w:rsid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; </w:t>
      </w:r>
      <w:r w:rsid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br/>
      </w:r>
      <w:r w:rsidR="00E80F0E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(ii) </w:t>
      </w:r>
      <w:r w:rsidR="00A462AA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mērķtiecīgs darbs </w:t>
      </w:r>
      <w:r w:rsidR="004601F8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sadarbībā ar dibinātāju, </w:t>
      </w:r>
      <w:r w:rsidR="00165A8E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lai </w:t>
      </w:r>
      <w:r w:rsidR="004601F8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skola</w:t>
      </w:r>
      <w:r w:rsidR="00165A8E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kļūtu mūsdienīga, funkcionāla un estētiska, </w:t>
      </w:r>
      <w:r w:rsidR="004601F8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piemērota skolēniem ar speciālajām vajadzībām</w:t>
      </w:r>
      <w:r w:rsidR="00695A45" w:rsidRPr="00695A4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0704D4B4" w:rsidR="00B912D4" w:rsidRPr="00B617C8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</w:t>
      </w:r>
      <w:r w:rsidR="00F038F5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1D08D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vietniekiem,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skolotājiem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pašvaldības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</w:t>
      </w:r>
      <w:r w:rsidR="000C0D6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jiem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padomes un vecāku pārstāvjiem, atbalsta personālu un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skolēnu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pašpārvaldes pārstāvjiem.</w:t>
      </w:r>
    </w:p>
    <w:p w14:paraId="06498711" w14:textId="7F6120BA" w:rsidR="00B912D4" w:rsidRPr="006D2B39" w:rsidRDefault="006D2B39" w:rsidP="001D08DA">
      <w:pPr>
        <w:numPr>
          <w:ilvl w:val="0"/>
          <w:numId w:val="3"/>
        </w:numPr>
        <w:spacing w:after="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>9</w:t>
      </w:r>
      <w:r w:rsidR="00B912D4"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priekšmetu stundu vērošana </w:t>
      </w:r>
      <w:r w:rsidR="00814E42" w:rsidRPr="006D2B3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(klātienes stundas vērotas </w:t>
      </w:r>
      <w:proofErr w:type="spellStart"/>
      <w:r w:rsidR="00814E42" w:rsidRPr="006D2B39">
        <w:rPr>
          <w:rFonts w:ascii="Times New Roman" w:eastAsia="Times New Roman" w:hAnsi="Times New Roman" w:cs="Times New Roman"/>
          <w:sz w:val="24"/>
          <w:szCs w:val="24"/>
          <w:lang w:val="lv"/>
        </w:rPr>
        <w:t>on-line</w:t>
      </w:r>
      <w:proofErr w:type="spellEnd"/>
      <w:r w:rsidR="00814E42" w:rsidRPr="006D2B3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režīmā)</w:t>
      </w:r>
      <w:r w:rsidR="001D08DA" w:rsidRPr="006D2B39">
        <w:rPr>
          <w:rFonts w:ascii="Times New Roman" w:eastAsia="Times New Roman" w:hAnsi="Times New Roman" w:cs="Times New Roman"/>
          <w:sz w:val="24"/>
          <w:szCs w:val="24"/>
          <w:lang w:val="lv"/>
        </w:rPr>
        <w:t>.</w:t>
      </w:r>
    </w:p>
    <w:p w14:paraId="6BD45A50" w14:textId="4F29B78E" w:rsidR="001D08DA" w:rsidRPr="00B617C8" w:rsidRDefault="00B627BC" w:rsidP="001D08DA">
      <w:pPr>
        <w:pStyle w:val="Sarakstarindko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1D08D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(virtuāla) apskate kopā ar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direktor</w:t>
      </w:r>
      <w:r w:rsidR="00F038F5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</w:t>
      </w:r>
      <w:r w:rsidR="001D08D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vietnieku saimnieciski administratīvajā darbā.</w:t>
      </w:r>
    </w:p>
    <w:p w14:paraId="2666C3B6" w14:textId="4DD3D202" w:rsidR="00B912D4" w:rsidRPr="00B617C8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3C0DBF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pašnovērtējuma ziņojums, attīstības plānošanas dokument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sasniegum</w:t>
      </w:r>
      <w:r w:rsidR="005A171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proofErr w:type="spellStart"/>
      <w:r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</w:t>
      </w:r>
      <w:r w:rsidR="00CE2E74"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proofErr w:type="spellStart"/>
      <w:r w:rsidR="006D2B39" w:rsidRPr="006D2B39">
        <w:rPr>
          <w:rFonts w:ascii="Times New Roman" w:hAnsi="Times New Roman" w:cs="Times New Roman"/>
        </w:rPr>
        <w:t>Mykoob</w:t>
      </w:r>
      <w:proofErr w:type="spellEnd"/>
      <w:r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audzināšanas darba prioritātes,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="003C0DBF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5A171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kavējumi, pedagogu izglītības un profesionālās kvalifikācijas atbilstība un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mācību priekšmetu stundu saraksts). </w:t>
      </w:r>
    </w:p>
    <w:p w14:paraId="0C625DFE" w14:textId="232B69C5" w:rsidR="0037475B" w:rsidRPr="00814E42" w:rsidRDefault="00B912D4" w:rsidP="004834FD">
      <w:pPr>
        <w:numPr>
          <w:ilvl w:val="0"/>
          <w:numId w:val="3"/>
        </w:numPr>
        <w:spacing w:after="120" w:line="300" w:lineRule="exact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Tīm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ekļ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vietnes</w:t>
      </w:r>
      <w:r w:rsidR="00CE2E74" w:rsidRPr="00821A8F">
        <w:rPr>
          <w:rFonts w:ascii="Times New Roman" w:eastAsia="Arial" w:hAnsi="Times New Roman" w:cs="Times New Roman"/>
          <w:color w:val="FF0000"/>
          <w:sz w:val="24"/>
          <w:szCs w:val="24"/>
          <w:lang w:val="lv" w:eastAsia="lv-LV"/>
        </w:rPr>
        <w:t xml:space="preserve"> </w:t>
      </w:r>
      <w:hyperlink r:id="rId8" w:history="1">
        <w:r w:rsidR="00B07D13" w:rsidRPr="00D55D77">
          <w:rPr>
            <w:rStyle w:val="Hipersaite"/>
          </w:rPr>
          <w:t xml:space="preserve"> </w:t>
        </w:r>
        <w:r w:rsidR="00B07D13" w:rsidRPr="00D55D77">
          <w:rPr>
            <w:rStyle w:val="Hipersaite"/>
            <w:rFonts w:ascii="Times New Roman" w:hAnsi="Times New Roman" w:cs="Times New Roman"/>
            <w:sz w:val="24"/>
            <w:szCs w:val="24"/>
          </w:rPr>
          <w:t>https://edu.daugavpilsnovads.lv/spogi/</w:t>
        </w:r>
      </w:hyperlink>
      <w:r w:rsidR="002D3AF6" w:rsidRPr="00B07D13">
        <w:rPr>
          <w:color w:val="000000" w:themeColor="text1"/>
        </w:rPr>
        <w:t xml:space="preserve"> </w:t>
      </w:r>
      <w:r w:rsidR="004834FD" w:rsidRPr="00B07D13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 xml:space="preserve"> </w:t>
      </w:r>
      <w:r w:rsidRPr="00B07D13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>informācijas izpēte.</w:t>
      </w:r>
    </w:p>
    <w:p w14:paraId="3B55EED6" w14:textId="77777777" w:rsidR="00B627BC" w:rsidRDefault="00B627BC" w:rsidP="00EB6D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5091950B" w14:textId="4D925D11" w:rsidR="00ED25DB" w:rsidRDefault="008622E3" w:rsidP="00421F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lv" w:eastAsia="lv-LV"/>
        </w:rPr>
      </w:pPr>
      <w:r w:rsidRPr="00167781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Kā svarīgākos turpmākajos gados skola</w:t>
      </w:r>
      <w:r w:rsidR="00666E4E" w:rsidRPr="00167781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1677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veicamos darbus akreditācijas ekspertu komisija ir noteikusi, skolas </w:t>
      </w:r>
      <w:proofErr w:type="spellStart"/>
      <w:r w:rsidRPr="00167781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</w:t>
      </w:r>
      <w:r w:rsidR="00906DE2" w:rsidRPr="00167781">
        <w:rPr>
          <w:rFonts w:ascii="Times New Roman" w:eastAsia="Times New Roman" w:hAnsi="Times New Roman" w:cs="Times New Roman"/>
          <w:sz w:val="24"/>
          <w:szCs w:val="24"/>
          <w:lang w:val="lv-LV"/>
        </w:rPr>
        <w:t>as</w:t>
      </w:r>
      <w:proofErr w:type="spellEnd"/>
      <w:r w:rsidRPr="001677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ar to saistīto attīstības plānošan</w:t>
      </w:r>
      <w:r w:rsidR="00906DE2" w:rsidRPr="00167781">
        <w:rPr>
          <w:rFonts w:ascii="Times New Roman" w:eastAsia="Times New Roman" w:hAnsi="Times New Roman" w:cs="Times New Roman"/>
          <w:sz w:val="24"/>
          <w:szCs w:val="24"/>
          <w:lang w:val="lv-LV"/>
        </w:rPr>
        <w:t>as pilnveidošanu</w:t>
      </w:r>
      <w:r w:rsidR="00421F3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197392" w:rsidRPr="001677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21F33" w:rsidRPr="009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K</w:t>
      </w:r>
      <w:r w:rsidR="0069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ā</w:t>
      </w:r>
      <w:r w:rsidR="00197392" w:rsidRPr="009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arī</w:t>
      </w:r>
      <w:r w:rsidR="00421F33" w:rsidRPr="009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="00197392" w:rsidRPr="009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421F33" w:rsidRPr="009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lai samazinātu priekšlaicīg</w:t>
      </w:r>
      <w:r w:rsidR="0069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as </w:t>
      </w:r>
      <w:r w:rsidR="00421F33" w:rsidRPr="009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mācību pārtraukšan</w:t>
      </w:r>
      <w:r w:rsidR="0069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as</w:t>
      </w:r>
      <w:r w:rsidR="00421F33" w:rsidRPr="009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167781" w:rsidRPr="009D064E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>riskus</w:t>
      </w:r>
      <w:r w:rsidR="00421F33" w:rsidRPr="009D064E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 xml:space="preserve">, skolā veikt plānveida preventīvus pasākumus </w:t>
      </w:r>
      <w:r w:rsidR="00695A45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>skolēnu</w:t>
      </w:r>
      <w:r w:rsidR="00421F33" w:rsidRPr="009D064E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 xml:space="preserve"> neattaisnotu kavējumu novēršanā</w:t>
      </w:r>
      <w:r w:rsidR="009D064E" w:rsidRPr="009D064E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 xml:space="preserve"> </w:t>
      </w:r>
      <w:r w:rsidR="00421F33" w:rsidRPr="009D064E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 xml:space="preserve"> un</w:t>
      </w:r>
      <w:r w:rsidR="00167781" w:rsidRPr="009D064E">
        <w:rPr>
          <w:rFonts w:ascii="Times New Roman" w:eastAsia="Arial" w:hAnsi="Times New Roman" w:cs="Times New Roman"/>
          <w:color w:val="000000" w:themeColor="text1"/>
          <w:sz w:val="24"/>
          <w:szCs w:val="24"/>
          <w:lang w:val="lv" w:eastAsia="lv-LV"/>
        </w:rPr>
        <w:t xml:space="preserve"> sadarbībā ar dibinātāju nodrošināt sociālā pedagoga pakalpojumus</w:t>
      </w:r>
      <w:r w:rsidR="009D064E">
        <w:rPr>
          <w:rFonts w:ascii="Times New Roman" w:eastAsia="Arial" w:hAnsi="Times New Roman" w:cs="Times New Roman"/>
          <w:color w:val="FF0000"/>
          <w:sz w:val="24"/>
          <w:szCs w:val="24"/>
          <w:lang w:val="lv" w:eastAsia="lv-LV"/>
        </w:rPr>
        <w:t>.</w:t>
      </w:r>
      <w:r w:rsidR="00167781" w:rsidRPr="00167781">
        <w:rPr>
          <w:rFonts w:ascii="Times New Roman" w:eastAsia="Arial" w:hAnsi="Times New Roman" w:cs="Times New Roman"/>
          <w:color w:val="FF0000"/>
          <w:sz w:val="24"/>
          <w:szCs w:val="24"/>
          <w:lang w:val="lv" w:eastAsia="lv-LV"/>
        </w:rPr>
        <w:t xml:space="preserve"> </w:t>
      </w:r>
    </w:p>
    <w:p w14:paraId="46AF2CBF" w14:textId="77777777" w:rsidR="00695A45" w:rsidRPr="00421F33" w:rsidRDefault="00695A45" w:rsidP="00421F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14:paraId="3B5B0613" w14:textId="1B23B84A" w:rsidR="0037475B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C74E7F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8D1ABA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9DB83C7" w:rsidR="0037475B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C0D66">
        <w:rPr>
          <w:rFonts w:ascii="Times New Roman" w:eastAsia="Times New Roman" w:hAnsi="Times New Roman" w:cs="Times New Roman"/>
          <w:sz w:val="24"/>
          <w:szCs w:val="24"/>
          <w:lang w:val="lv-LV"/>
        </w:rPr>
        <w:t>Natālija</w:t>
      </w:r>
      <w:r w:rsidR="0023434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C0D66">
        <w:rPr>
          <w:rFonts w:ascii="Times New Roman" w:eastAsia="Times New Roman" w:hAnsi="Times New Roman" w:cs="Times New Roman"/>
          <w:sz w:val="24"/>
          <w:szCs w:val="24"/>
          <w:lang w:val="lv-LV"/>
        </w:rPr>
        <w:t>Geriņa</w:t>
      </w:r>
      <w:proofErr w:type="spellEnd"/>
    </w:p>
    <w:p w14:paraId="755B61BB" w14:textId="4DC12BC2" w:rsidR="00373185" w:rsidRDefault="00373185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334CCE" w14:textId="5780AB03" w:rsidR="00E112DF" w:rsidRDefault="00E112DF" w:rsidP="003731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84799BA" w14:textId="77777777" w:rsidR="00E112DF" w:rsidRDefault="00E112DF" w:rsidP="003731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844F620" w14:textId="48A2FDB2" w:rsidR="00B466C5" w:rsidRDefault="00B466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2FEB67DD" w14:textId="77777777" w:rsidR="00B466C5" w:rsidRPr="00814E42" w:rsidRDefault="00B466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sectPr w:rsidR="00B466C5" w:rsidRPr="00814E42" w:rsidSect="0058320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EFF8" w14:textId="77777777" w:rsidR="002F6EE1" w:rsidRDefault="002F6EE1" w:rsidP="00325453">
      <w:pPr>
        <w:spacing w:after="0" w:line="240" w:lineRule="auto"/>
      </w:pPr>
      <w:r>
        <w:separator/>
      </w:r>
    </w:p>
  </w:endnote>
  <w:endnote w:type="continuationSeparator" w:id="0">
    <w:p w14:paraId="3FF17A6B" w14:textId="77777777" w:rsidR="002F6EE1" w:rsidRDefault="002F6EE1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430F" w14:textId="77777777" w:rsidR="002F6EE1" w:rsidRDefault="002F6EE1" w:rsidP="00325453">
      <w:pPr>
        <w:spacing w:after="0" w:line="240" w:lineRule="auto"/>
      </w:pPr>
      <w:r>
        <w:separator/>
      </w:r>
    </w:p>
  </w:footnote>
  <w:footnote w:type="continuationSeparator" w:id="0">
    <w:p w14:paraId="486095A3" w14:textId="77777777" w:rsidR="002F6EE1" w:rsidRDefault="002F6EE1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5E8F"/>
    <w:multiLevelType w:val="hybridMultilevel"/>
    <w:tmpl w:val="A710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B3D"/>
    <w:multiLevelType w:val="hybridMultilevel"/>
    <w:tmpl w:val="5C7A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66D58"/>
    <w:rsid w:val="0007357F"/>
    <w:rsid w:val="00080774"/>
    <w:rsid w:val="000C0D66"/>
    <w:rsid w:val="000D2D4C"/>
    <w:rsid w:val="00110FAA"/>
    <w:rsid w:val="00152258"/>
    <w:rsid w:val="00165A8E"/>
    <w:rsid w:val="00167781"/>
    <w:rsid w:val="00197392"/>
    <w:rsid w:val="001A12F4"/>
    <w:rsid w:val="001A6906"/>
    <w:rsid w:val="001D08DA"/>
    <w:rsid w:val="001E2E4C"/>
    <w:rsid w:val="0020120A"/>
    <w:rsid w:val="002077AA"/>
    <w:rsid w:val="002248AD"/>
    <w:rsid w:val="00234346"/>
    <w:rsid w:val="00253EF9"/>
    <w:rsid w:val="00282F4E"/>
    <w:rsid w:val="002914C2"/>
    <w:rsid w:val="00292EC2"/>
    <w:rsid w:val="002A48EA"/>
    <w:rsid w:val="002B1339"/>
    <w:rsid w:val="002C04F6"/>
    <w:rsid w:val="002C0620"/>
    <w:rsid w:val="002D3AF6"/>
    <w:rsid w:val="002E6E97"/>
    <w:rsid w:val="002F2CEB"/>
    <w:rsid w:val="002F6EE1"/>
    <w:rsid w:val="00300A22"/>
    <w:rsid w:val="00302914"/>
    <w:rsid w:val="00316B6B"/>
    <w:rsid w:val="003224E5"/>
    <w:rsid w:val="00325453"/>
    <w:rsid w:val="00336950"/>
    <w:rsid w:val="0034171E"/>
    <w:rsid w:val="00360063"/>
    <w:rsid w:val="00373185"/>
    <w:rsid w:val="0037475B"/>
    <w:rsid w:val="003755B1"/>
    <w:rsid w:val="00375782"/>
    <w:rsid w:val="00385A5A"/>
    <w:rsid w:val="00391BE2"/>
    <w:rsid w:val="003C0DBF"/>
    <w:rsid w:val="003C53E2"/>
    <w:rsid w:val="003D040E"/>
    <w:rsid w:val="003D5732"/>
    <w:rsid w:val="003E3C77"/>
    <w:rsid w:val="003E6B6C"/>
    <w:rsid w:val="00402299"/>
    <w:rsid w:val="00421F33"/>
    <w:rsid w:val="00435127"/>
    <w:rsid w:val="00451D25"/>
    <w:rsid w:val="004601F8"/>
    <w:rsid w:val="004834FD"/>
    <w:rsid w:val="004D0C22"/>
    <w:rsid w:val="00504D1F"/>
    <w:rsid w:val="00554CC8"/>
    <w:rsid w:val="00583209"/>
    <w:rsid w:val="005839A4"/>
    <w:rsid w:val="005A171C"/>
    <w:rsid w:val="005B02AA"/>
    <w:rsid w:val="005B1032"/>
    <w:rsid w:val="005E2275"/>
    <w:rsid w:val="00655772"/>
    <w:rsid w:val="00666E4E"/>
    <w:rsid w:val="00695A45"/>
    <w:rsid w:val="00696B99"/>
    <w:rsid w:val="006C0BFC"/>
    <w:rsid w:val="006C7A22"/>
    <w:rsid w:val="006D1D2C"/>
    <w:rsid w:val="006D2B39"/>
    <w:rsid w:val="006D63D1"/>
    <w:rsid w:val="00715E2D"/>
    <w:rsid w:val="00716389"/>
    <w:rsid w:val="00716C66"/>
    <w:rsid w:val="007220A7"/>
    <w:rsid w:val="007A09BF"/>
    <w:rsid w:val="00814E42"/>
    <w:rsid w:val="00821A06"/>
    <w:rsid w:val="00821A8F"/>
    <w:rsid w:val="00822581"/>
    <w:rsid w:val="008250ED"/>
    <w:rsid w:val="00860D13"/>
    <w:rsid w:val="008622E3"/>
    <w:rsid w:val="00865A54"/>
    <w:rsid w:val="00865F1A"/>
    <w:rsid w:val="008672DC"/>
    <w:rsid w:val="008814E1"/>
    <w:rsid w:val="008D1ABA"/>
    <w:rsid w:val="00906DE2"/>
    <w:rsid w:val="009560E4"/>
    <w:rsid w:val="00970867"/>
    <w:rsid w:val="00980070"/>
    <w:rsid w:val="00990862"/>
    <w:rsid w:val="0099366F"/>
    <w:rsid w:val="009B0147"/>
    <w:rsid w:val="009B7848"/>
    <w:rsid w:val="009C2FE9"/>
    <w:rsid w:val="009D064E"/>
    <w:rsid w:val="009D0D0C"/>
    <w:rsid w:val="009D1EFE"/>
    <w:rsid w:val="00A462AA"/>
    <w:rsid w:val="00A63461"/>
    <w:rsid w:val="00A70BC5"/>
    <w:rsid w:val="00AE1E9D"/>
    <w:rsid w:val="00AE3656"/>
    <w:rsid w:val="00AE7CCC"/>
    <w:rsid w:val="00AF086B"/>
    <w:rsid w:val="00AF4405"/>
    <w:rsid w:val="00B07D13"/>
    <w:rsid w:val="00B27876"/>
    <w:rsid w:val="00B36EA1"/>
    <w:rsid w:val="00B44BA2"/>
    <w:rsid w:val="00B466C5"/>
    <w:rsid w:val="00B617C8"/>
    <w:rsid w:val="00B627BC"/>
    <w:rsid w:val="00B85AEA"/>
    <w:rsid w:val="00B90F9A"/>
    <w:rsid w:val="00B912D4"/>
    <w:rsid w:val="00BA0835"/>
    <w:rsid w:val="00BF6360"/>
    <w:rsid w:val="00C26039"/>
    <w:rsid w:val="00C309DE"/>
    <w:rsid w:val="00C62D9A"/>
    <w:rsid w:val="00C67620"/>
    <w:rsid w:val="00C74E7F"/>
    <w:rsid w:val="00C7559B"/>
    <w:rsid w:val="00C8234A"/>
    <w:rsid w:val="00C83DB3"/>
    <w:rsid w:val="00C94839"/>
    <w:rsid w:val="00CA2F57"/>
    <w:rsid w:val="00CA5C14"/>
    <w:rsid w:val="00CC5A44"/>
    <w:rsid w:val="00CE2E74"/>
    <w:rsid w:val="00D136CF"/>
    <w:rsid w:val="00D66766"/>
    <w:rsid w:val="00D66A77"/>
    <w:rsid w:val="00D714EE"/>
    <w:rsid w:val="00DC1088"/>
    <w:rsid w:val="00DC741D"/>
    <w:rsid w:val="00E112DF"/>
    <w:rsid w:val="00E502CE"/>
    <w:rsid w:val="00E554B2"/>
    <w:rsid w:val="00E74891"/>
    <w:rsid w:val="00E80D77"/>
    <w:rsid w:val="00E80F0E"/>
    <w:rsid w:val="00EA114B"/>
    <w:rsid w:val="00EB292D"/>
    <w:rsid w:val="00EB4D7F"/>
    <w:rsid w:val="00EB6DF9"/>
    <w:rsid w:val="00ED25DB"/>
    <w:rsid w:val="00ED42EC"/>
    <w:rsid w:val="00EE51FF"/>
    <w:rsid w:val="00EF7C95"/>
    <w:rsid w:val="00F038F5"/>
    <w:rsid w:val="00F166BF"/>
    <w:rsid w:val="00F43F7B"/>
    <w:rsid w:val="00F5351B"/>
    <w:rsid w:val="00F63E41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edu.daugavpilsnovads.lv/spog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2021-12-04T08:25:00Z</dcterms:created>
  <dcterms:modified xsi:type="dcterms:W3CDTF">2021-12-04T08:25:00Z</dcterms:modified>
</cp:coreProperties>
</file>