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B8A17" w14:textId="77777777" w:rsidR="004E02A8" w:rsidRPr="003966C0" w:rsidRDefault="004E02A8" w:rsidP="003966C0">
      <w:pPr>
        <w:pStyle w:val="Sarakstarindkopa"/>
        <w:spacing w:before="120"/>
        <w:ind w:left="0" w:firstLine="709"/>
        <w:rPr>
          <w:rFonts w:eastAsia="Times New Roman"/>
          <w:b/>
          <w:bCs/>
        </w:rPr>
      </w:pPr>
      <w:bookmarkStart w:id="0" w:name="_Hlk42683596"/>
    </w:p>
    <w:p w14:paraId="1DDD6D5F" w14:textId="7085FE20" w:rsidR="007F733B" w:rsidRDefault="0781BE77" w:rsidP="306551DE">
      <w:pPr>
        <w:pStyle w:val="Sarakstarindkopa"/>
        <w:spacing w:before="120"/>
        <w:ind w:left="0" w:firstLine="709"/>
        <w:jc w:val="center"/>
        <w:rPr>
          <w:rFonts w:eastAsia="Times New Roman"/>
          <w:b/>
          <w:bCs/>
        </w:rPr>
      </w:pPr>
      <w:r w:rsidRPr="003966C0">
        <w:rPr>
          <w:rFonts w:eastAsia="Times New Roman"/>
          <w:b/>
          <w:bCs/>
        </w:rPr>
        <w:t xml:space="preserve">Informatīvais ziņojums </w:t>
      </w:r>
    </w:p>
    <w:p w14:paraId="5F72FBF2" w14:textId="6651236C" w:rsidR="00BB4011" w:rsidRDefault="00BB4011" w:rsidP="306551DE">
      <w:pPr>
        <w:pStyle w:val="Sarakstarindkopa"/>
        <w:spacing w:before="120"/>
        <w:ind w:left="0" w:firstLine="709"/>
        <w:jc w:val="center"/>
        <w:rPr>
          <w:rFonts w:eastAsia="Times New Roman"/>
          <w:b/>
          <w:bCs/>
        </w:rPr>
      </w:pPr>
    </w:p>
    <w:p w14:paraId="51C8D13B" w14:textId="63995AA8" w:rsidR="00BB4011" w:rsidRPr="003966C0" w:rsidRDefault="00BB4011" w:rsidP="306551DE">
      <w:pPr>
        <w:pStyle w:val="Sarakstarindkopa"/>
        <w:spacing w:before="120"/>
        <w:ind w:left="0" w:firstLine="709"/>
        <w:jc w:val="center"/>
        <w:rPr>
          <w:rFonts w:eastAsia="Times New Roman"/>
          <w:b/>
          <w:bCs/>
        </w:rPr>
      </w:pPr>
      <w:bookmarkStart w:id="1" w:name="_Hlk58358196"/>
      <w:r>
        <w:rPr>
          <w:rFonts w:eastAsia="Times New Roman"/>
          <w:b/>
          <w:bCs/>
        </w:rPr>
        <w:t>Par priekšlikumiem gaisa kvalitātes uzlabošanai izglītības iestādēs ar mērķi mazināt COVID</w:t>
      </w:r>
      <w:r w:rsidR="005F33BC">
        <w:rPr>
          <w:rFonts w:eastAsia="Times New Roman"/>
          <w:b/>
          <w:bCs/>
        </w:rPr>
        <w:t>-</w:t>
      </w:r>
      <w:r>
        <w:rPr>
          <w:rFonts w:eastAsia="Times New Roman"/>
          <w:b/>
          <w:bCs/>
        </w:rPr>
        <w:t xml:space="preserve">19 inficēšanas risku </w:t>
      </w:r>
    </w:p>
    <w:bookmarkEnd w:id="1"/>
    <w:p w14:paraId="52B9A742" w14:textId="77777777" w:rsidR="00C23372" w:rsidRPr="006D5AB5" w:rsidRDefault="00C23372" w:rsidP="306551DE">
      <w:pPr>
        <w:pStyle w:val="Sarakstarindkopa"/>
        <w:spacing w:before="120"/>
        <w:ind w:left="0" w:firstLine="709"/>
        <w:jc w:val="center"/>
        <w:rPr>
          <w:rFonts w:eastAsia="Times New Roman"/>
          <w:b/>
          <w:bCs/>
          <w:color w:val="000000" w:themeColor="text1"/>
        </w:rPr>
      </w:pPr>
    </w:p>
    <w:bookmarkEnd w:id="0"/>
    <w:p w14:paraId="70860058" w14:textId="7065D309" w:rsidR="007F733B" w:rsidRPr="006D5AB5" w:rsidRDefault="00BB4011" w:rsidP="306551DE">
      <w:pPr>
        <w:pStyle w:val="Sarakstarindkopa"/>
        <w:spacing w:before="120"/>
        <w:ind w:left="0" w:firstLine="709"/>
        <w:jc w:val="both"/>
        <w:rPr>
          <w:rFonts w:eastAsia="Times New Roman"/>
          <w:color w:val="000000" w:themeColor="text1"/>
        </w:rPr>
      </w:pPr>
      <w:r w:rsidRPr="006D5AB5">
        <w:rPr>
          <w:rFonts w:eastAsia="Times New Roman"/>
          <w:color w:val="000000" w:themeColor="text1"/>
        </w:rPr>
        <w:t xml:space="preserve">Ekonomikas ministrija </w:t>
      </w:r>
      <w:r w:rsidR="00247838" w:rsidRPr="006D5AB5">
        <w:rPr>
          <w:rFonts w:eastAsia="Times New Roman"/>
          <w:color w:val="000000" w:themeColor="text1"/>
        </w:rPr>
        <w:t>2020. gada 1.decembra Ministru kabineta sēdē (protokols Nr.</w:t>
      </w:r>
      <w:r w:rsidR="004F32D7">
        <w:rPr>
          <w:rFonts w:eastAsia="Times New Roman"/>
          <w:color w:val="000000" w:themeColor="text1"/>
        </w:rPr>
        <w:t>7</w:t>
      </w:r>
      <w:r w:rsidR="00247838" w:rsidRPr="006D5AB5">
        <w:rPr>
          <w:rFonts w:eastAsia="Times New Roman"/>
          <w:color w:val="000000" w:themeColor="text1"/>
        </w:rPr>
        <w:t>8, 4</w:t>
      </w:r>
      <w:r w:rsidR="004F32D7">
        <w:rPr>
          <w:rFonts w:eastAsia="Times New Roman"/>
          <w:color w:val="000000" w:themeColor="text1"/>
        </w:rPr>
        <w:t>§</w:t>
      </w:r>
      <w:r w:rsidR="00247838" w:rsidRPr="006D5AB5">
        <w:rPr>
          <w:rFonts w:eastAsia="Times New Roman"/>
          <w:color w:val="000000" w:themeColor="text1"/>
        </w:rPr>
        <w:t xml:space="preserve">, 4.punkts; turpmāk – protokols) </w:t>
      </w:r>
      <w:r w:rsidRPr="006D5AB5">
        <w:rPr>
          <w:rFonts w:eastAsia="Times New Roman"/>
          <w:color w:val="000000" w:themeColor="text1"/>
        </w:rPr>
        <w:t xml:space="preserve">saņēma Ministru kabineta uzdevumu līdz 2020.gada 11.decembrim sadarbībā ar Izglītības un zinātnes ministriju, Kultūras ministriju, Veselības ministriju, Vides aizsardzības un reģionālās attīstības ministriju, Labklājības ministriju, Tieslietu ministriju un Latvijas Pašvaldību savienību izstrādāt un </w:t>
      </w:r>
      <w:r w:rsidR="00F027FD" w:rsidRPr="006D5AB5">
        <w:rPr>
          <w:rFonts w:eastAsia="Times New Roman"/>
          <w:color w:val="000000" w:themeColor="text1"/>
        </w:rPr>
        <w:t>E</w:t>
      </w:r>
      <w:r w:rsidRPr="006D5AB5">
        <w:rPr>
          <w:rFonts w:eastAsia="Times New Roman"/>
          <w:color w:val="000000" w:themeColor="text1"/>
        </w:rPr>
        <w:t>konomikas ministram noteiktā kārtībā iesniegt izskatīšanai Ministru kabinetā standarta vēdināšanas risinājumus skolās un to ieviešanas grafiku</w:t>
      </w:r>
      <w:r w:rsidR="00247838" w:rsidRPr="006D5AB5">
        <w:rPr>
          <w:rFonts w:eastAsia="Times New Roman"/>
          <w:color w:val="000000" w:themeColor="text1"/>
        </w:rPr>
        <w:t>.</w:t>
      </w:r>
    </w:p>
    <w:p w14:paraId="2890CAD7" w14:textId="54B4E46D" w:rsidR="00C62194" w:rsidRPr="006D5AB5" w:rsidRDefault="00BB4011" w:rsidP="306551DE">
      <w:pPr>
        <w:pStyle w:val="Sarakstarindkopa"/>
        <w:spacing w:before="120"/>
        <w:ind w:left="0" w:firstLine="709"/>
        <w:jc w:val="both"/>
        <w:rPr>
          <w:rFonts w:eastAsia="Times New Roman"/>
          <w:color w:val="000000" w:themeColor="text1"/>
        </w:rPr>
      </w:pPr>
      <w:r w:rsidRPr="006D5AB5">
        <w:rPr>
          <w:rFonts w:eastAsia="Times New Roman"/>
          <w:color w:val="000000" w:themeColor="text1"/>
        </w:rPr>
        <w:t>Pamatojoties uz doto uzdevumu</w:t>
      </w:r>
      <w:r w:rsidR="00247838" w:rsidRPr="006D5AB5">
        <w:rPr>
          <w:rFonts w:eastAsia="Times New Roman"/>
          <w:color w:val="000000" w:themeColor="text1"/>
        </w:rPr>
        <w:t>,</w:t>
      </w:r>
      <w:r w:rsidRPr="006D5AB5">
        <w:rPr>
          <w:rFonts w:eastAsia="Times New Roman"/>
          <w:color w:val="000000" w:themeColor="text1"/>
        </w:rPr>
        <w:t xml:space="preserve"> Ekonomikas ministrija uzaicināja uz attālināto sanāksmi </w:t>
      </w:r>
      <w:r w:rsidR="00F027FD" w:rsidRPr="006D5AB5">
        <w:rPr>
          <w:rFonts w:eastAsia="Times New Roman"/>
          <w:color w:val="000000" w:themeColor="text1"/>
        </w:rPr>
        <w:t xml:space="preserve">2020.gada </w:t>
      </w:r>
      <w:r w:rsidRPr="006D5AB5">
        <w:rPr>
          <w:rFonts w:eastAsia="Times New Roman"/>
          <w:color w:val="000000" w:themeColor="text1"/>
        </w:rPr>
        <w:t>7.</w:t>
      </w:r>
      <w:r w:rsidR="005F33BC" w:rsidRPr="006D5AB5">
        <w:rPr>
          <w:rFonts w:eastAsia="Times New Roman"/>
          <w:color w:val="000000" w:themeColor="text1"/>
        </w:rPr>
        <w:t xml:space="preserve"> un 10.</w:t>
      </w:r>
      <w:r w:rsidRPr="006D5AB5">
        <w:rPr>
          <w:rFonts w:eastAsia="Times New Roman"/>
          <w:color w:val="000000" w:themeColor="text1"/>
        </w:rPr>
        <w:t>decembrī protokolā minētās institūcijas, kā arī biedrības “Latvijas Siltuma, gāzes</w:t>
      </w:r>
      <w:r w:rsidR="00C62194" w:rsidRPr="006D5AB5">
        <w:rPr>
          <w:rFonts w:eastAsia="Times New Roman"/>
          <w:color w:val="000000" w:themeColor="text1"/>
        </w:rPr>
        <w:t xml:space="preserve"> un </w:t>
      </w:r>
      <w:r w:rsidRPr="006D5AB5">
        <w:rPr>
          <w:rFonts w:eastAsia="Times New Roman"/>
          <w:color w:val="000000" w:themeColor="text1"/>
        </w:rPr>
        <w:t>ūdens</w:t>
      </w:r>
      <w:r w:rsidR="00C62194" w:rsidRPr="006D5AB5">
        <w:rPr>
          <w:rFonts w:eastAsia="Times New Roman"/>
          <w:color w:val="000000" w:themeColor="text1"/>
        </w:rPr>
        <w:t xml:space="preserve"> tehnoloģijas inženieru savienība</w:t>
      </w:r>
      <w:r w:rsidR="00247838" w:rsidRPr="006D5AB5">
        <w:rPr>
          <w:rFonts w:eastAsia="Times New Roman"/>
          <w:color w:val="000000" w:themeColor="text1"/>
        </w:rPr>
        <w:t>”</w:t>
      </w:r>
      <w:r w:rsidR="00C62194" w:rsidRPr="006D5AB5">
        <w:rPr>
          <w:rFonts w:eastAsia="Times New Roman"/>
          <w:color w:val="000000" w:themeColor="text1"/>
        </w:rPr>
        <w:t xml:space="preserve"> pārstāvjus un Rīgas Tehniskās Universitātes atbilstošās jomas pārstāvjus. </w:t>
      </w:r>
    </w:p>
    <w:p w14:paraId="1859D34A" w14:textId="060C958B" w:rsidR="00BB4011" w:rsidRPr="006D5AB5" w:rsidRDefault="00C62194" w:rsidP="306551DE">
      <w:pPr>
        <w:pStyle w:val="Sarakstarindkopa"/>
        <w:spacing w:before="120"/>
        <w:ind w:left="0" w:firstLine="709"/>
        <w:jc w:val="both"/>
        <w:rPr>
          <w:rFonts w:eastAsia="Times New Roman"/>
          <w:color w:val="000000" w:themeColor="text1"/>
        </w:rPr>
      </w:pPr>
      <w:r w:rsidRPr="006D5AB5">
        <w:rPr>
          <w:rFonts w:eastAsia="Times New Roman"/>
          <w:color w:val="000000" w:themeColor="text1"/>
        </w:rPr>
        <w:t xml:space="preserve">Tieslietu ministrija 2020.gada 3.decembrī elektroniski informēja, ka </w:t>
      </w:r>
      <w:r w:rsidR="00247838" w:rsidRPr="006D5AB5">
        <w:rPr>
          <w:rFonts w:eastAsia="Times New Roman"/>
          <w:color w:val="000000" w:themeColor="text1"/>
        </w:rPr>
        <w:t>tā</w:t>
      </w:r>
      <w:r w:rsidRPr="006D5AB5">
        <w:rPr>
          <w:rFonts w:eastAsia="Times New Roman"/>
          <w:color w:val="000000" w:themeColor="text1"/>
        </w:rPr>
        <w:t xml:space="preserve"> noslodzes dēļ nepiedalīsies sanāksmē, jo tas ir specifisks būvniecības jomas regulējums, kas nav ministrijas kompetencē. Vienlaicīgi Tieslietu ministrijas pārstāvis norādīja, ka no savas puses pilnībā atbalsta ventilācijas sistēmas uzlabojumus, taču vienlaikus </w:t>
      </w:r>
      <w:r w:rsidR="00247838" w:rsidRPr="006D5AB5">
        <w:rPr>
          <w:rFonts w:eastAsia="Times New Roman"/>
          <w:color w:val="000000" w:themeColor="text1"/>
        </w:rPr>
        <w:t xml:space="preserve">aicināja </w:t>
      </w:r>
      <w:r w:rsidRPr="006D5AB5">
        <w:rPr>
          <w:rFonts w:eastAsia="Times New Roman"/>
          <w:color w:val="000000" w:themeColor="text1"/>
        </w:rPr>
        <w:t>ņem</w:t>
      </w:r>
      <w:r w:rsidR="00247838" w:rsidRPr="006D5AB5">
        <w:rPr>
          <w:rFonts w:eastAsia="Times New Roman"/>
          <w:color w:val="000000" w:themeColor="text1"/>
        </w:rPr>
        <w:t>t</w:t>
      </w:r>
      <w:r w:rsidRPr="006D5AB5">
        <w:rPr>
          <w:rFonts w:eastAsia="Times New Roman"/>
          <w:color w:val="000000" w:themeColor="text1"/>
        </w:rPr>
        <w:t xml:space="preserve"> arī vērā skolu ēku tehnisk</w:t>
      </w:r>
      <w:r w:rsidR="00247838" w:rsidRPr="006D5AB5">
        <w:rPr>
          <w:rFonts w:eastAsia="Times New Roman"/>
          <w:color w:val="000000" w:themeColor="text1"/>
        </w:rPr>
        <w:t>o</w:t>
      </w:r>
      <w:r w:rsidRPr="006D5AB5">
        <w:rPr>
          <w:rFonts w:eastAsia="Times New Roman"/>
          <w:color w:val="000000" w:themeColor="text1"/>
        </w:rPr>
        <w:t xml:space="preserve"> stāvokli, kas reizēm ir tāds, ka ventilācijas sistēmas ir novecojušas vai nav vispār, līdz ar to </w:t>
      </w:r>
      <w:r w:rsidR="00646A2D" w:rsidRPr="006D5AB5">
        <w:rPr>
          <w:rFonts w:eastAsia="Times New Roman"/>
          <w:color w:val="000000" w:themeColor="text1"/>
        </w:rPr>
        <w:t xml:space="preserve">rosināja </w:t>
      </w:r>
      <w:r w:rsidRPr="006D5AB5">
        <w:rPr>
          <w:rFonts w:eastAsia="Times New Roman"/>
          <w:color w:val="000000" w:themeColor="text1"/>
        </w:rPr>
        <w:t xml:space="preserve">būtiski izvērtēt reālas iespējas, lai regulējums ir faktiski ieviešams. </w:t>
      </w:r>
    </w:p>
    <w:p w14:paraId="57550BB5" w14:textId="5815E033" w:rsidR="00C1022D" w:rsidRPr="006D5AB5" w:rsidRDefault="00C1022D" w:rsidP="306551DE">
      <w:pPr>
        <w:pStyle w:val="Sarakstarindkopa"/>
        <w:spacing w:before="120"/>
        <w:ind w:left="0" w:firstLine="709"/>
        <w:jc w:val="both"/>
        <w:rPr>
          <w:rFonts w:eastAsia="Times New Roman"/>
          <w:color w:val="000000" w:themeColor="text1"/>
        </w:rPr>
      </w:pPr>
      <w:r w:rsidRPr="006D5AB5">
        <w:rPr>
          <w:rFonts w:eastAsia="Times New Roman"/>
          <w:color w:val="000000" w:themeColor="text1"/>
        </w:rPr>
        <w:t xml:space="preserve">Vides aizsardzības un reģionālās attīstības ministrija nav atsaukusies uz Ekonomikas ministrijas aicinājumu un nav nozīmējusi pārstāvi sanāksmei, kā arī nav sniegusi viedokli par Ministru kabineta doto uzdevumu. </w:t>
      </w:r>
    </w:p>
    <w:p w14:paraId="5A46DC6B" w14:textId="6451DF79" w:rsidR="00490595" w:rsidRPr="006D5AB5" w:rsidRDefault="00490595" w:rsidP="306551DE">
      <w:pPr>
        <w:pStyle w:val="Sarakstarindkopa"/>
        <w:spacing w:before="120"/>
        <w:ind w:left="0" w:firstLine="709"/>
        <w:jc w:val="both"/>
        <w:rPr>
          <w:rFonts w:eastAsia="Times New Roman"/>
          <w:color w:val="000000" w:themeColor="text1"/>
        </w:rPr>
      </w:pPr>
      <w:r w:rsidRPr="006D5AB5">
        <w:rPr>
          <w:rFonts w:eastAsia="Times New Roman"/>
          <w:color w:val="000000" w:themeColor="text1"/>
        </w:rPr>
        <w:t>Ņemot vērā īsu informatīvā ziņojuma izstrādes un saskaņošanas termiņu, informatīvā ziņojuma projekts tika saskaņots ar institūciju pārstāvjiem, kas ir piedalījušies Ekonomikas ministrijas rīkotajā sanāksmē, kuras ietvaros panākta vienošanās par informatīvā ziņojuma uzbūvi, definētas pastāvošās problēmas un ieskicēti iespējamie risinājumi.</w:t>
      </w:r>
    </w:p>
    <w:p w14:paraId="1BDED153" w14:textId="77777777" w:rsidR="007F733B" w:rsidRPr="006D5AB5" w:rsidRDefault="007F733B" w:rsidP="306551DE">
      <w:pPr>
        <w:pStyle w:val="Sarakstarindkopa"/>
        <w:spacing w:before="120"/>
        <w:ind w:left="0" w:firstLine="709"/>
        <w:jc w:val="both"/>
        <w:rPr>
          <w:rFonts w:eastAsia="Times New Roman"/>
          <w:color w:val="000000" w:themeColor="text1"/>
        </w:rPr>
      </w:pPr>
    </w:p>
    <w:p w14:paraId="4E11296E" w14:textId="4C80FF93" w:rsidR="007F733B" w:rsidRPr="006D5AB5" w:rsidRDefault="00F027FD" w:rsidP="00F027FD">
      <w:pPr>
        <w:pStyle w:val="Sarakstarindkopa"/>
        <w:spacing w:before="120"/>
        <w:ind w:left="0"/>
        <w:jc w:val="center"/>
        <w:rPr>
          <w:rFonts w:eastAsia="Times New Roman"/>
          <w:b/>
          <w:bCs/>
          <w:color w:val="000000" w:themeColor="text1"/>
        </w:rPr>
      </w:pPr>
      <w:bookmarkStart w:id="2" w:name="_Hlk58355848"/>
      <w:r w:rsidRPr="006D5AB5">
        <w:rPr>
          <w:rFonts w:eastAsia="Times New Roman"/>
          <w:b/>
          <w:bCs/>
          <w:color w:val="000000" w:themeColor="text1"/>
        </w:rPr>
        <w:t>1. </w:t>
      </w:r>
      <w:r w:rsidR="0781BE77" w:rsidRPr="006D5AB5">
        <w:rPr>
          <w:rFonts w:eastAsia="Times New Roman"/>
          <w:b/>
          <w:bCs/>
          <w:color w:val="000000" w:themeColor="text1"/>
        </w:rPr>
        <w:t>Esošās situācijas izklāsts</w:t>
      </w:r>
      <w:r w:rsidR="006E186A" w:rsidRPr="006D5AB5">
        <w:rPr>
          <w:rFonts w:eastAsia="Times New Roman"/>
          <w:b/>
          <w:bCs/>
          <w:color w:val="000000" w:themeColor="text1"/>
        </w:rPr>
        <w:t>. Normatīvais regulējums un ar to saistītās problēmas</w:t>
      </w:r>
      <w:bookmarkEnd w:id="2"/>
    </w:p>
    <w:p w14:paraId="036F375B" w14:textId="77777777" w:rsidR="00940710" w:rsidRPr="006D5AB5" w:rsidRDefault="00940710" w:rsidP="306551DE">
      <w:pPr>
        <w:pStyle w:val="Sarakstarindkopa"/>
        <w:spacing w:before="120"/>
        <w:ind w:left="1441"/>
        <w:rPr>
          <w:rFonts w:eastAsia="Times New Roman"/>
          <w:b/>
          <w:bCs/>
          <w:color w:val="000000" w:themeColor="text1"/>
        </w:rPr>
      </w:pPr>
    </w:p>
    <w:p w14:paraId="64CBF118" w14:textId="2BD1AA52" w:rsidR="00623346" w:rsidRPr="006D5AB5" w:rsidRDefault="00BF0F5B" w:rsidP="009F1280">
      <w:pPr>
        <w:pStyle w:val="Sarakstarindkopa"/>
        <w:spacing w:before="120"/>
        <w:ind w:left="0" w:firstLine="709"/>
        <w:jc w:val="both"/>
        <w:rPr>
          <w:rFonts w:eastAsia="Times New Roman"/>
          <w:color w:val="000000" w:themeColor="text1"/>
        </w:rPr>
      </w:pPr>
      <w:r w:rsidRPr="006D5AB5">
        <w:rPr>
          <w:rFonts w:eastAsia="Times New Roman"/>
          <w:color w:val="000000" w:themeColor="text1"/>
        </w:rPr>
        <w:t xml:space="preserve">Saskaņā ar Būvniecības likuma </w:t>
      </w:r>
      <w:r w:rsidR="009F1280" w:rsidRPr="006D5AB5">
        <w:rPr>
          <w:rFonts w:eastAsia="Times New Roman"/>
          <w:color w:val="000000" w:themeColor="text1"/>
        </w:rPr>
        <w:t>9.pant</w:t>
      </w:r>
      <w:r w:rsidR="00646A2D" w:rsidRPr="006D5AB5">
        <w:rPr>
          <w:rFonts w:eastAsia="Times New Roman"/>
          <w:color w:val="000000" w:themeColor="text1"/>
        </w:rPr>
        <w:t>u</w:t>
      </w:r>
      <w:r w:rsidR="009F1280" w:rsidRPr="006D5AB5">
        <w:rPr>
          <w:rFonts w:eastAsia="Times New Roman"/>
          <w:color w:val="000000" w:themeColor="text1"/>
        </w:rPr>
        <w:t xml:space="preserve"> higiēnas prasības </w:t>
      </w:r>
      <w:r w:rsidR="00623346" w:rsidRPr="006D5AB5">
        <w:rPr>
          <w:rFonts w:eastAsia="Times New Roman"/>
          <w:color w:val="000000" w:themeColor="text1"/>
        </w:rPr>
        <w:t>atzītas</w:t>
      </w:r>
      <w:r w:rsidR="009F1280" w:rsidRPr="006D5AB5">
        <w:rPr>
          <w:rFonts w:eastAsia="Times New Roman"/>
          <w:color w:val="000000" w:themeColor="text1"/>
        </w:rPr>
        <w:t xml:space="preserve"> </w:t>
      </w:r>
      <w:r w:rsidR="00646A2D" w:rsidRPr="006D5AB5">
        <w:rPr>
          <w:rFonts w:eastAsia="Times New Roman"/>
          <w:color w:val="000000" w:themeColor="text1"/>
        </w:rPr>
        <w:t xml:space="preserve">kā </w:t>
      </w:r>
      <w:r w:rsidR="009F1280" w:rsidRPr="006D5AB5">
        <w:rPr>
          <w:rFonts w:eastAsia="Times New Roman"/>
          <w:color w:val="000000" w:themeColor="text1"/>
        </w:rPr>
        <w:t xml:space="preserve">būtiskas ēkai izvirzāmās prasības, </w:t>
      </w:r>
      <w:r w:rsidR="00623346" w:rsidRPr="006D5AB5">
        <w:rPr>
          <w:rFonts w:eastAsia="Times New Roman"/>
          <w:color w:val="000000" w:themeColor="text1"/>
        </w:rPr>
        <w:t xml:space="preserve">kas ir attiecināmas uz katru būvi Latvijas teritorijā. </w:t>
      </w:r>
    </w:p>
    <w:p w14:paraId="4163A011" w14:textId="709EA080" w:rsidR="00705F22" w:rsidRPr="006D5AB5" w:rsidRDefault="00623346" w:rsidP="009F1280">
      <w:pPr>
        <w:pStyle w:val="Sarakstarindkopa"/>
        <w:spacing w:before="120"/>
        <w:ind w:left="0" w:firstLine="709"/>
        <w:jc w:val="both"/>
        <w:rPr>
          <w:rFonts w:eastAsia="Times New Roman"/>
          <w:color w:val="000000" w:themeColor="text1"/>
        </w:rPr>
      </w:pPr>
      <w:r w:rsidRPr="006D5AB5">
        <w:rPr>
          <w:rFonts w:eastAsia="Times New Roman"/>
          <w:color w:val="000000" w:themeColor="text1"/>
        </w:rPr>
        <w:t>Būvniecības likuma 9.pantā iekļauto būtisk</w:t>
      </w:r>
      <w:r w:rsidR="00646A2D" w:rsidRPr="006D5AB5">
        <w:rPr>
          <w:rFonts w:eastAsia="Times New Roman"/>
          <w:color w:val="000000" w:themeColor="text1"/>
        </w:rPr>
        <w:t>o</w:t>
      </w:r>
      <w:r w:rsidRPr="006D5AB5">
        <w:rPr>
          <w:rFonts w:eastAsia="Times New Roman"/>
          <w:color w:val="000000" w:themeColor="text1"/>
        </w:rPr>
        <w:t xml:space="preserve"> prasību saturs un detalizētie nosacījumi tiek iztirzāti un to tvērums skaidrots Latvijas būvnormatīvos un obligāti piemērojamos standartos, kas, citā starpā satur tehniskās </w:t>
      </w:r>
      <w:r w:rsidR="009F1280" w:rsidRPr="006D5AB5">
        <w:rPr>
          <w:rFonts w:eastAsia="Times New Roman"/>
          <w:color w:val="000000" w:themeColor="text1"/>
        </w:rPr>
        <w:t>prasīb</w:t>
      </w:r>
      <w:r w:rsidR="00646A2D" w:rsidRPr="006D5AB5">
        <w:rPr>
          <w:rFonts w:eastAsia="Times New Roman"/>
          <w:color w:val="000000" w:themeColor="text1"/>
        </w:rPr>
        <w:t>a</w:t>
      </w:r>
      <w:r w:rsidRPr="006D5AB5">
        <w:rPr>
          <w:rFonts w:eastAsia="Times New Roman"/>
          <w:color w:val="000000" w:themeColor="text1"/>
        </w:rPr>
        <w:t>s</w:t>
      </w:r>
      <w:r w:rsidR="009F1280" w:rsidRPr="006D5AB5">
        <w:rPr>
          <w:rFonts w:eastAsia="Times New Roman"/>
          <w:color w:val="000000" w:themeColor="text1"/>
        </w:rPr>
        <w:t xml:space="preserve"> attiecībā uz gaisa kvalitāti. </w:t>
      </w:r>
      <w:r w:rsidRPr="006D5AB5">
        <w:rPr>
          <w:rFonts w:eastAsia="Times New Roman"/>
          <w:color w:val="000000" w:themeColor="text1"/>
        </w:rPr>
        <w:t xml:space="preserve">Saskaņā ar Būvniecības likuma </w:t>
      </w:r>
      <w:r w:rsidR="00E46756" w:rsidRPr="006D5AB5">
        <w:rPr>
          <w:rFonts w:eastAsia="Times New Roman"/>
          <w:color w:val="000000" w:themeColor="text1"/>
        </w:rPr>
        <w:t>9</w:t>
      </w:r>
      <w:r w:rsidR="00F027FD" w:rsidRPr="006D5AB5">
        <w:rPr>
          <w:rFonts w:eastAsia="Times New Roman"/>
          <w:color w:val="000000" w:themeColor="text1"/>
        </w:rPr>
        <w:t>.</w:t>
      </w:r>
      <w:r w:rsidR="00E46756" w:rsidRPr="006D5AB5">
        <w:rPr>
          <w:rFonts w:eastAsia="Times New Roman"/>
          <w:color w:val="000000" w:themeColor="text1"/>
          <w:vertAlign w:val="superscript"/>
        </w:rPr>
        <w:t>1</w:t>
      </w:r>
      <w:r w:rsidR="00F027FD" w:rsidRPr="006D5AB5">
        <w:rPr>
          <w:rFonts w:eastAsia="Times New Roman"/>
          <w:color w:val="000000" w:themeColor="text1"/>
        </w:rPr>
        <w:t xml:space="preserve"> </w:t>
      </w:r>
      <w:r w:rsidR="00E46756" w:rsidRPr="006D5AB5">
        <w:rPr>
          <w:rFonts w:eastAsia="Times New Roman"/>
          <w:color w:val="000000" w:themeColor="text1"/>
        </w:rPr>
        <w:t>panta pirmo daļu Latvijas būvnormatīvos un obligāti piemērojamos standartos ietvertās tehniskās prasības ir piemērojamas</w:t>
      </w:r>
      <w:r w:rsidR="00E46756" w:rsidRPr="006D5AB5">
        <w:rPr>
          <w:color w:val="000000" w:themeColor="text1"/>
        </w:rPr>
        <w:t xml:space="preserve"> </w:t>
      </w:r>
      <w:r w:rsidR="00E46756" w:rsidRPr="006D5AB5">
        <w:rPr>
          <w:rFonts w:eastAsia="Times New Roman"/>
          <w:color w:val="000000" w:themeColor="text1"/>
        </w:rPr>
        <w:t xml:space="preserve">jaunas būves būvniecībai, novietošanai, inženiertīklu ierīkošanai, būves pārbūvei, atjaunošanai, konservācijai un restaurācijai. Proti, būvnormatīvu un </w:t>
      </w:r>
      <w:r w:rsidR="00705F22" w:rsidRPr="006D5AB5">
        <w:rPr>
          <w:rFonts w:eastAsia="Times New Roman"/>
          <w:color w:val="000000" w:themeColor="text1"/>
        </w:rPr>
        <w:t>obligāti piemērojamo standartu prasības darbojas būvniecības procesa ietvaros un neattiecas uz ekspluatācijā nodotajām ēkām, spēkā esošās ventilācijas sistēmu prasības neattiecas uz vēsturiskām ēkām, kas ir būvētas un nodotas ekspluatācijā pirms normatīvais regulējums ir stājies spēkā.</w:t>
      </w:r>
    </w:p>
    <w:p w14:paraId="4DD01BEA" w14:textId="44FAFEA7" w:rsidR="00E35DB3" w:rsidRPr="006D5AB5" w:rsidRDefault="00705F22" w:rsidP="009F1280">
      <w:pPr>
        <w:pStyle w:val="Sarakstarindkopa"/>
        <w:spacing w:before="120"/>
        <w:ind w:left="0" w:firstLine="709"/>
        <w:jc w:val="both"/>
        <w:rPr>
          <w:color w:val="000000" w:themeColor="text1"/>
        </w:rPr>
      </w:pPr>
      <w:r w:rsidRPr="006D5AB5">
        <w:rPr>
          <w:rFonts w:eastAsia="Times New Roman"/>
          <w:color w:val="000000" w:themeColor="text1"/>
        </w:rPr>
        <w:t>Jāatzīmē, ka</w:t>
      </w:r>
      <w:r w:rsidR="009F1280" w:rsidRPr="006D5AB5">
        <w:rPr>
          <w:rFonts w:eastAsia="Times New Roman"/>
          <w:color w:val="000000" w:themeColor="text1"/>
        </w:rPr>
        <w:t xml:space="preserve"> Būvniecības likuma </w:t>
      </w:r>
      <w:r w:rsidR="00623346" w:rsidRPr="006D5AB5">
        <w:rPr>
          <w:rFonts w:eastAsia="Times New Roman"/>
          <w:color w:val="000000" w:themeColor="text1"/>
        </w:rPr>
        <w:t>9</w:t>
      </w:r>
      <w:r w:rsidR="00F027FD" w:rsidRPr="006D5AB5">
        <w:rPr>
          <w:rFonts w:eastAsia="Times New Roman"/>
          <w:color w:val="000000" w:themeColor="text1"/>
        </w:rPr>
        <w:t>.</w:t>
      </w:r>
      <w:r w:rsidR="00623346" w:rsidRPr="006D5AB5">
        <w:rPr>
          <w:rFonts w:eastAsia="Times New Roman"/>
          <w:color w:val="000000" w:themeColor="text1"/>
          <w:vertAlign w:val="superscript"/>
        </w:rPr>
        <w:t>1</w:t>
      </w:r>
      <w:r w:rsidR="00F027FD" w:rsidRPr="006D5AB5">
        <w:rPr>
          <w:rFonts w:eastAsia="Times New Roman"/>
          <w:color w:val="000000" w:themeColor="text1"/>
        </w:rPr>
        <w:t xml:space="preserve"> </w:t>
      </w:r>
      <w:r w:rsidR="00DA654D" w:rsidRPr="006D5AB5">
        <w:rPr>
          <w:rFonts w:eastAsia="Times New Roman"/>
          <w:color w:val="000000" w:themeColor="text1"/>
        </w:rPr>
        <w:t xml:space="preserve">pants </w:t>
      </w:r>
      <w:r w:rsidR="00646A2D" w:rsidRPr="006D5AB5">
        <w:rPr>
          <w:rFonts w:eastAsia="Times New Roman"/>
          <w:color w:val="000000" w:themeColor="text1"/>
        </w:rPr>
        <w:t xml:space="preserve">nosaka </w:t>
      </w:r>
      <w:r w:rsidR="00623346" w:rsidRPr="006D5AB5">
        <w:rPr>
          <w:rFonts w:eastAsia="Times New Roman"/>
          <w:color w:val="000000" w:themeColor="text1"/>
        </w:rPr>
        <w:t>gadījumus, kad</w:t>
      </w:r>
      <w:r w:rsidRPr="006D5AB5">
        <w:rPr>
          <w:rFonts w:eastAsia="Times New Roman"/>
          <w:color w:val="000000" w:themeColor="text1"/>
        </w:rPr>
        <w:t xml:space="preserve"> arī </w:t>
      </w:r>
      <w:r w:rsidR="00623346" w:rsidRPr="006D5AB5">
        <w:rPr>
          <w:rFonts w:eastAsia="Times New Roman"/>
          <w:color w:val="000000" w:themeColor="text1"/>
        </w:rPr>
        <w:t>būvniecības procesa</w:t>
      </w:r>
      <w:r w:rsidR="00E35DB3" w:rsidRPr="006D5AB5">
        <w:rPr>
          <w:rFonts w:eastAsia="Times New Roman"/>
          <w:color w:val="000000" w:themeColor="text1"/>
        </w:rPr>
        <w:t xml:space="preserve"> ietvaros</w:t>
      </w:r>
      <w:r w:rsidR="00623346" w:rsidRPr="006D5AB5">
        <w:rPr>
          <w:rFonts w:eastAsia="Times New Roman"/>
          <w:color w:val="000000" w:themeColor="text1"/>
        </w:rPr>
        <w:t xml:space="preserve"> drīkst atkāpties no noteiktajām prasībām, </w:t>
      </w:r>
      <w:r w:rsidRPr="006D5AB5">
        <w:rPr>
          <w:rFonts w:eastAsia="Times New Roman"/>
          <w:color w:val="000000" w:themeColor="text1"/>
        </w:rPr>
        <w:t xml:space="preserve">tai skaitā bez alternatīvo risinājumu piedāvāšanas. Piemēram, </w:t>
      </w:r>
      <w:r w:rsidR="00E35DB3" w:rsidRPr="006D5AB5">
        <w:rPr>
          <w:rFonts w:eastAsia="Times New Roman"/>
          <w:color w:val="000000" w:themeColor="text1"/>
        </w:rPr>
        <w:t>jaun</w:t>
      </w:r>
      <w:r w:rsidR="00F027FD" w:rsidRPr="006D5AB5">
        <w:rPr>
          <w:rFonts w:eastAsia="Times New Roman"/>
          <w:color w:val="000000" w:themeColor="text1"/>
        </w:rPr>
        <w:t>a</w:t>
      </w:r>
      <w:r w:rsidR="00E35DB3" w:rsidRPr="006D5AB5">
        <w:rPr>
          <w:rFonts w:eastAsia="Times New Roman"/>
          <w:color w:val="000000" w:themeColor="text1"/>
        </w:rPr>
        <w:t>s būvniecības gadījumā</w:t>
      </w:r>
      <w:r w:rsidR="00E35DB3" w:rsidRPr="006D5AB5">
        <w:rPr>
          <w:color w:val="000000" w:themeColor="text1"/>
        </w:rPr>
        <w:t xml:space="preserve"> atkāpes no būvnormatīvu tehniskajām prasībām ir pieļaujamas pēc paredzēto alternatīvo tehnisko risinājumu saskaņošanas vai pamatošanas, ja ar šiem alternatīviem risinājumiem ir iespējams nodrošināt ēkas atbilstību </w:t>
      </w:r>
      <w:r w:rsidR="00E35DB3" w:rsidRPr="006D5AB5">
        <w:rPr>
          <w:color w:val="000000" w:themeColor="text1"/>
        </w:rPr>
        <w:lastRenderedPageBreak/>
        <w:t>higiēnas prasībām. Plašākas atkāpes ir pieļaujamas esošo ēku pārbūves, atjaunošanas vai restaurācijas gadījumā. Atjaunojot, pārbūvējot vai restaurējot būvi daļēji, būvnormatīvu tehniskās prasības ir piemērojamas attiecībā uz atjaunojamo, pārbūvējamo vai restaurējamo daļu. Tas nozīmē, ka</w:t>
      </w:r>
      <w:r w:rsidR="00646A2D" w:rsidRPr="006D5AB5">
        <w:rPr>
          <w:color w:val="000000" w:themeColor="text1"/>
        </w:rPr>
        <w:t>,</w:t>
      </w:r>
      <w:r w:rsidR="00E35DB3" w:rsidRPr="006D5AB5">
        <w:rPr>
          <w:color w:val="000000" w:themeColor="text1"/>
        </w:rPr>
        <w:t xml:space="preserve"> pārbūvējot uz pilnveidojot apkures sistēmu vai atjaunojot ēkas konstrukcijas, īpašniekam nav pienākums risināt ar neatbilstošo ventilācijas saistītas problēmas. Šāds regulējums ir jēgpilns, jo tas neierobežo īpašnieku, ņemot vērā tam pieejamos finanšu resursus, veikt ēkas pakāpenisku atjaunošanu. Pretējā gadījumā pastāv liels risks, ka ēku atjaunošana, ņemot vērā ēkas tehniskā stāvokļa uzlabošanai nepieciešamo finansējumu, nenotiks vispār. Ņemot vērā pašvaldībai vai valsts iestādei pieejamos finanšu resursus, šobrīd </w:t>
      </w:r>
      <w:r w:rsidR="002513D1" w:rsidRPr="006D5AB5">
        <w:rPr>
          <w:color w:val="000000" w:themeColor="text1"/>
        </w:rPr>
        <w:t>pakāpeniski tiek</w:t>
      </w:r>
      <w:r w:rsidR="00646A2D" w:rsidRPr="006D5AB5">
        <w:rPr>
          <w:color w:val="000000" w:themeColor="text1"/>
        </w:rPr>
        <w:t xml:space="preserve"> </w:t>
      </w:r>
      <w:r w:rsidR="002513D1" w:rsidRPr="006D5AB5">
        <w:rPr>
          <w:color w:val="000000" w:themeColor="text1"/>
        </w:rPr>
        <w:t>risinātas</w:t>
      </w:r>
      <w:r w:rsidR="00E35DB3" w:rsidRPr="006D5AB5">
        <w:rPr>
          <w:color w:val="000000" w:themeColor="text1"/>
        </w:rPr>
        <w:t xml:space="preserve"> neatbilstošās ventilācijas problēmas. </w:t>
      </w:r>
    </w:p>
    <w:p w14:paraId="1146AC8D" w14:textId="0528202A" w:rsidR="009F1280" w:rsidRPr="006D5AB5" w:rsidRDefault="00E35DB3" w:rsidP="009F1280">
      <w:pPr>
        <w:pStyle w:val="Sarakstarindkopa"/>
        <w:spacing w:before="120"/>
        <w:ind w:left="0" w:firstLine="709"/>
        <w:jc w:val="both"/>
        <w:rPr>
          <w:color w:val="000000" w:themeColor="text1"/>
        </w:rPr>
      </w:pPr>
      <w:r w:rsidRPr="006D5AB5">
        <w:rPr>
          <w:color w:val="000000" w:themeColor="text1"/>
        </w:rPr>
        <w:t>Būvniecības likuma 9</w:t>
      </w:r>
      <w:r w:rsidR="00F027FD" w:rsidRPr="006D5AB5">
        <w:rPr>
          <w:color w:val="000000" w:themeColor="text1"/>
        </w:rPr>
        <w:t>.</w:t>
      </w:r>
      <w:r w:rsidRPr="006D5AB5">
        <w:rPr>
          <w:color w:val="000000" w:themeColor="text1"/>
          <w:vertAlign w:val="superscript"/>
        </w:rPr>
        <w:t>1</w:t>
      </w:r>
      <w:r w:rsidR="00F027FD" w:rsidRPr="006D5AB5">
        <w:rPr>
          <w:color w:val="000000" w:themeColor="text1"/>
        </w:rPr>
        <w:t xml:space="preserve"> </w:t>
      </w:r>
      <w:r w:rsidRPr="006D5AB5">
        <w:rPr>
          <w:color w:val="000000" w:themeColor="text1"/>
        </w:rPr>
        <w:t>panta ceturtā daļa  atjaunošanas, pārbūves vai restaurācijas gadījumā pieļauj atkāpes no būvnormatīvu tehniskajām prasībām pēc paredzēto atkāpju saskaņošanas vai pamatošanas, neparedzot alternatīvos tehniskos risinājumus, ciktāl tās nepasliktina būves esošo stāvokli, ja attiecīgās prasības tehniski vai funkcionāli nav iespējams ievērot vai tās uzliek būvniecības ierosinātājam nesamērīgu vai nepamatotu slogu vai būve ar kultūrvēsturisku vērtību attiecīgo prasību ievērošanas dēļ var zaudēt savu kultūrvēsturisko vērtību</w:t>
      </w:r>
      <w:r w:rsidR="002513D1" w:rsidRPr="006D5AB5">
        <w:rPr>
          <w:color w:val="000000" w:themeColor="text1"/>
        </w:rPr>
        <w:t>.</w:t>
      </w:r>
    </w:p>
    <w:p w14:paraId="6CD5E22F" w14:textId="5D2A2FC8" w:rsidR="00595768" w:rsidRPr="006D5AB5" w:rsidRDefault="00595768" w:rsidP="00595768">
      <w:pPr>
        <w:pStyle w:val="Sarakstarindkopa"/>
        <w:spacing w:before="120"/>
        <w:ind w:left="0" w:firstLine="567"/>
        <w:jc w:val="both"/>
        <w:rPr>
          <w:color w:val="000000" w:themeColor="text1"/>
        </w:rPr>
      </w:pPr>
      <w:r w:rsidRPr="006D5AB5">
        <w:rPr>
          <w:color w:val="000000" w:themeColor="text1"/>
        </w:rPr>
        <w:t xml:space="preserve">Ministru kabineta 2009.gada 28.aprīļa noteikumi Nr.359 “Darba aizsardzības prasības darba vietās” nosaka pamatprasības attiecībā uz darba vietām. Skola ir darba telpa un darba vide pedagogiem un citiem ar izglītības procesu saistītiem nodarbinātajiem, un var ietekmēt viņu drošību un veselību, attiecīgi arī uz skolām ir attiecināmas darba aizsardzības prasības. </w:t>
      </w:r>
    </w:p>
    <w:p w14:paraId="64531A69" w14:textId="77777777" w:rsidR="00595768" w:rsidRPr="006D5AB5" w:rsidRDefault="00595768" w:rsidP="00BA63DE">
      <w:pPr>
        <w:pStyle w:val="Sarakstarindkopa"/>
        <w:spacing w:before="120"/>
        <w:ind w:left="0" w:firstLine="567"/>
        <w:jc w:val="both"/>
        <w:rPr>
          <w:color w:val="000000" w:themeColor="text1"/>
        </w:rPr>
      </w:pPr>
      <w:r w:rsidRPr="006D5AB5">
        <w:rPr>
          <w:color w:val="000000" w:themeColor="text1"/>
        </w:rPr>
        <w:t xml:space="preserve">Minētie noteikumi nosaka pamatprasības attiecībā uz darba vietu iekārtošanu, t.sk., arī uz slēgtu telpu vēdināšanu, ko kurām būtiskākās prasības ir šādas: </w:t>
      </w:r>
    </w:p>
    <w:p w14:paraId="6329195D" w14:textId="77777777" w:rsidR="00595768" w:rsidRPr="006D5AB5" w:rsidRDefault="00595768" w:rsidP="00BA63DE">
      <w:pPr>
        <w:pStyle w:val="Sarakstarindkopa"/>
        <w:spacing w:before="120"/>
        <w:ind w:left="0" w:firstLine="567"/>
        <w:jc w:val="both"/>
        <w:rPr>
          <w:color w:val="000000" w:themeColor="text1"/>
        </w:rPr>
      </w:pPr>
      <w:r w:rsidRPr="006D5AB5">
        <w:rPr>
          <w:color w:val="000000" w:themeColor="text1"/>
        </w:rPr>
        <w:t>- svaiga gaisa pievade jānodrošina, ņemot vērā darba raksturu un nodarbināto fizisko slodzi;</w:t>
      </w:r>
    </w:p>
    <w:p w14:paraId="3ABF0237" w14:textId="77777777" w:rsidR="00595768" w:rsidRPr="006D5AB5" w:rsidRDefault="00595768" w:rsidP="00BA63DE">
      <w:pPr>
        <w:pStyle w:val="Sarakstarindkopa"/>
        <w:spacing w:before="120"/>
        <w:ind w:left="0" w:firstLine="567"/>
        <w:jc w:val="both"/>
        <w:rPr>
          <w:color w:val="000000" w:themeColor="text1"/>
        </w:rPr>
      </w:pPr>
      <w:r w:rsidRPr="006D5AB5">
        <w:rPr>
          <w:color w:val="000000" w:themeColor="text1"/>
        </w:rPr>
        <w:t>- gaisa kondicionēšanas vai ventilācijas sistēmas ir jāuztur kārtībā, regulāri jātīra un jāpārbauda to darbības efektivitāte;</w:t>
      </w:r>
    </w:p>
    <w:p w14:paraId="4CC4D45E" w14:textId="77777777" w:rsidR="00595768" w:rsidRPr="006D5AB5" w:rsidRDefault="00595768" w:rsidP="00BA63DE">
      <w:pPr>
        <w:pStyle w:val="Sarakstarindkopa"/>
        <w:spacing w:before="120"/>
        <w:ind w:left="0" w:firstLine="567"/>
        <w:jc w:val="both"/>
        <w:rPr>
          <w:color w:val="000000" w:themeColor="text1"/>
        </w:rPr>
      </w:pPr>
      <w:r w:rsidRPr="006D5AB5">
        <w:rPr>
          <w:color w:val="000000" w:themeColor="text1"/>
        </w:rPr>
        <w:t>- mehānisko ventilācijas sistēmu un gaisa kondicionēšanas iekārtu darbība nedrīkst radīt caurvēju, kas pārsniedz pieļaujamo gaisa kustības ātrumu;</w:t>
      </w:r>
    </w:p>
    <w:p w14:paraId="36344B2B" w14:textId="4F1B0183" w:rsidR="00595768" w:rsidRPr="006D5AB5" w:rsidRDefault="00595768" w:rsidP="00BA63DE">
      <w:pPr>
        <w:pStyle w:val="Sarakstarindkopa"/>
        <w:spacing w:before="120"/>
        <w:ind w:left="0" w:firstLine="567"/>
        <w:jc w:val="both"/>
        <w:rPr>
          <w:color w:val="000000" w:themeColor="text1"/>
        </w:rPr>
      </w:pPr>
      <w:r w:rsidRPr="006D5AB5">
        <w:rPr>
          <w:color w:val="000000" w:themeColor="text1"/>
        </w:rPr>
        <w:t>- iekārtojot pieplūdes</w:t>
      </w:r>
      <w:r w:rsidR="00F027FD" w:rsidRPr="006D5AB5">
        <w:rPr>
          <w:color w:val="000000" w:themeColor="text1"/>
        </w:rPr>
        <w:t xml:space="preserve"> </w:t>
      </w:r>
      <w:r w:rsidRPr="006D5AB5">
        <w:rPr>
          <w:color w:val="000000" w:themeColor="text1"/>
        </w:rPr>
        <w:t>–</w:t>
      </w:r>
      <w:r w:rsidR="00F027FD" w:rsidRPr="006D5AB5">
        <w:rPr>
          <w:color w:val="000000" w:themeColor="text1"/>
        </w:rPr>
        <w:t xml:space="preserve"> </w:t>
      </w:r>
      <w:proofErr w:type="spellStart"/>
      <w:r w:rsidRPr="006D5AB5">
        <w:rPr>
          <w:color w:val="000000" w:themeColor="text1"/>
        </w:rPr>
        <w:t>nosūces</w:t>
      </w:r>
      <w:proofErr w:type="spellEnd"/>
      <w:r w:rsidRPr="006D5AB5">
        <w:rPr>
          <w:color w:val="000000" w:themeColor="text1"/>
        </w:rPr>
        <w:t xml:space="preserve"> ventilāciju un gaisa apsildīšanu, ir pieļaujama gaisa </w:t>
      </w:r>
      <w:proofErr w:type="spellStart"/>
      <w:r w:rsidRPr="006D5AB5">
        <w:rPr>
          <w:color w:val="000000" w:themeColor="text1"/>
        </w:rPr>
        <w:t>recirkulācija</w:t>
      </w:r>
      <w:proofErr w:type="spellEnd"/>
      <w:r w:rsidRPr="006D5AB5">
        <w:rPr>
          <w:color w:val="000000" w:themeColor="text1"/>
        </w:rPr>
        <w:t xml:space="preserve"> ne vairāk kā 90 % no visa pievadāmā gaisa apjoma. Gaisa </w:t>
      </w:r>
      <w:proofErr w:type="spellStart"/>
      <w:r w:rsidRPr="006D5AB5">
        <w:rPr>
          <w:color w:val="000000" w:themeColor="text1"/>
        </w:rPr>
        <w:t>recirkulācija</w:t>
      </w:r>
      <w:proofErr w:type="spellEnd"/>
      <w:r w:rsidRPr="006D5AB5">
        <w:rPr>
          <w:color w:val="000000" w:themeColor="text1"/>
        </w:rPr>
        <w:t xml:space="preserve"> aizliegta no telpām, kurās darbi ir saistīti ar ķīmiskām vielām, azbestu, baktērijām, vīrusiem, radioaktīvām vielām, kā arī no telpām, kurās veic ugunsbīstamus vai </w:t>
      </w:r>
      <w:proofErr w:type="spellStart"/>
      <w:r w:rsidRPr="006D5AB5">
        <w:rPr>
          <w:color w:val="000000" w:themeColor="text1"/>
        </w:rPr>
        <w:t>sprādzienbīstamus</w:t>
      </w:r>
      <w:proofErr w:type="spellEnd"/>
      <w:r w:rsidRPr="006D5AB5">
        <w:rPr>
          <w:color w:val="000000" w:themeColor="text1"/>
        </w:rPr>
        <w:t xml:space="preserve"> darbus.</w:t>
      </w:r>
    </w:p>
    <w:p w14:paraId="78B49DA6" w14:textId="60379B39" w:rsidR="00D876B3" w:rsidRPr="006D5AB5" w:rsidRDefault="002513D1">
      <w:pPr>
        <w:pStyle w:val="Sarakstarindkopa"/>
        <w:spacing w:before="120"/>
        <w:ind w:left="0" w:firstLine="709"/>
        <w:jc w:val="both"/>
        <w:rPr>
          <w:rFonts w:ascii="Times" w:eastAsia="Times New Roman" w:hAnsi="Times" w:cs="Arial"/>
          <w:color w:val="000000" w:themeColor="text1"/>
          <w:szCs w:val="24"/>
          <w:shd w:val="clear" w:color="auto" w:fill="FFFFFF"/>
        </w:rPr>
      </w:pPr>
      <w:r w:rsidRPr="006D5AB5">
        <w:rPr>
          <w:color w:val="000000" w:themeColor="text1"/>
        </w:rPr>
        <w:t>Higiēnas, tai skaitā gaisa kvalitātes</w:t>
      </w:r>
      <w:r w:rsidR="00646A2D" w:rsidRPr="006D5AB5">
        <w:rPr>
          <w:color w:val="000000" w:themeColor="text1"/>
        </w:rPr>
        <w:t>,</w:t>
      </w:r>
      <w:r w:rsidRPr="006D5AB5">
        <w:rPr>
          <w:color w:val="000000" w:themeColor="text1"/>
        </w:rPr>
        <w:t xml:space="preserve"> prasības izglītības iestādēm</w:t>
      </w:r>
      <w:r w:rsidR="0030042C" w:rsidRPr="006D5AB5">
        <w:rPr>
          <w:color w:val="000000" w:themeColor="text1"/>
        </w:rPr>
        <w:t>,</w:t>
      </w:r>
      <w:r w:rsidRPr="006D5AB5">
        <w:rPr>
          <w:color w:val="000000" w:themeColor="text1"/>
        </w:rPr>
        <w:t xml:space="preserve"> ir noteiktas Ministru kabineta 2002.gada 27.decembra noteikumos Nr.610 “Higiēnas prasības izglītības iestādēm, kas īsteno vispārējās pamatizglītības, vispārējās vidējās izglītības, profesionālās pamatizglītības, arodizglītības vai profesionālās vidējās izglītības programmas”</w:t>
      </w:r>
      <w:r w:rsidR="00646A2D" w:rsidRPr="006D5AB5">
        <w:rPr>
          <w:color w:val="000000" w:themeColor="text1"/>
        </w:rPr>
        <w:t xml:space="preserve"> (turpmāk – MK noteikumi Nr.610) un </w:t>
      </w:r>
      <w:r w:rsidR="00646A2D" w:rsidRPr="006D5AB5">
        <w:rPr>
          <w:rFonts w:ascii="Times" w:hAnsi="Times"/>
          <w:color w:val="000000" w:themeColor="text1"/>
          <w:szCs w:val="24"/>
        </w:rPr>
        <w:t>Ministru kabineta 2013.gada 17.septembra noteikumos Nr.890 “Higiēnas prasības bērnu uzraudzības pakalpojuma sniedzējiem un izglītības iestādēm, kas īsteno pirmsskolas izglītības programmu” (turpmāk – MK noteikumi Nr.890)</w:t>
      </w:r>
      <w:r w:rsidRPr="006D5AB5">
        <w:rPr>
          <w:color w:val="000000" w:themeColor="text1"/>
        </w:rPr>
        <w:t xml:space="preserve">. Saskaņā ar </w:t>
      </w:r>
      <w:r w:rsidR="00646A2D" w:rsidRPr="006D5AB5">
        <w:rPr>
          <w:color w:val="000000" w:themeColor="text1"/>
        </w:rPr>
        <w:t xml:space="preserve">MK </w:t>
      </w:r>
      <w:r w:rsidRPr="006D5AB5">
        <w:rPr>
          <w:color w:val="000000" w:themeColor="text1"/>
        </w:rPr>
        <w:t>noteikumu</w:t>
      </w:r>
      <w:r w:rsidR="00646A2D" w:rsidRPr="006D5AB5">
        <w:rPr>
          <w:color w:val="000000" w:themeColor="text1"/>
        </w:rPr>
        <w:t xml:space="preserve"> Nr.610</w:t>
      </w:r>
      <w:r w:rsidRPr="006D5AB5">
        <w:rPr>
          <w:color w:val="000000" w:themeColor="text1"/>
        </w:rPr>
        <w:t xml:space="preserve"> 39.punktu </w:t>
      </w:r>
      <w:r w:rsidRPr="006D5AB5">
        <w:rPr>
          <w:color w:val="000000" w:themeColor="text1"/>
          <w:u w:val="single"/>
        </w:rPr>
        <w:t>mehānisko pieplūdes un vilkmes ventilāciju ierīko mācību telpā, kurā veic laboratorijas darbus ar ķīmiskām vielām, un telpās, kur</w:t>
      </w:r>
      <w:r w:rsidR="00EF19E9" w:rsidRPr="006D5AB5">
        <w:rPr>
          <w:color w:val="000000" w:themeColor="text1"/>
          <w:u w:val="single"/>
        </w:rPr>
        <w:t>ās</w:t>
      </w:r>
      <w:r w:rsidRPr="006D5AB5">
        <w:rPr>
          <w:color w:val="000000" w:themeColor="text1"/>
          <w:u w:val="single"/>
        </w:rPr>
        <w:t xml:space="preserve"> uzglabā ķīmiskās vielas. Tualetē un dušas telpā ierīko mehānisko vilkmes ventilāciju. Mehāniskās pieplūdes ventilāciju ierīko tā, lai tualetē un dušas telpā nodrošinātu pietiekamu gaisa apmaiņu.</w:t>
      </w:r>
      <w:r w:rsidRPr="006D5AB5">
        <w:rPr>
          <w:color w:val="000000" w:themeColor="text1"/>
        </w:rPr>
        <w:t xml:space="preserve"> </w:t>
      </w:r>
      <w:r w:rsidRPr="006D5AB5">
        <w:rPr>
          <w:b/>
          <w:bCs/>
          <w:color w:val="000000" w:themeColor="text1"/>
        </w:rPr>
        <w:t>Telpu, kur nav ierīkota mehāniskā ventilācija, regulāri vēdina. Mācību telpu pēc katras mācību stundas vēdina vismaz 10 minūtes (ziemā – vismaz 5 minūtes). Gaiteni, atpūtas un rekreācijas telpu pēc katra starpbrīža vēdina vismaz 10</w:t>
      </w:r>
      <w:r w:rsidR="00EF19E9" w:rsidRPr="006D5AB5">
        <w:rPr>
          <w:b/>
          <w:bCs/>
          <w:color w:val="000000" w:themeColor="text1"/>
        </w:rPr>
        <w:t xml:space="preserve"> </w:t>
      </w:r>
      <w:r w:rsidRPr="006D5AB5">
        <w:rPr>
          <w:b/>
          <w:bCs/>
          <w:color w:val="000000" w:themeColor="text1"/>
        </w:rPr>
        <w:t>–</w:t>
      </w:r>
      <w:r w:rsidR="00EF19E9" w:rsidRPr="006D5AB5">
        <w:rPr>
          <w:b/>
          <w:bCs/>
          <w:color w:val="000000" w:themeColor="text1"/>
        </w:rPr>
        <w:t xml:space="preserve"> </w:t>
      </w:r>
      <w:r w:rsidRPr="006D5AB5">
        <w:rPr>
          <w:b/>
          <w:bCs/>
          <w:color w:val="000000" w:themeColor="text1"/>
        </w:rPr>
        <w:t>20 minūtes (ziemā – vismaz 5 minūtes)</w:t>
      </w:r>
      <w:r w:rsidRPr="006D5AB5">
        <w:rPr>
          <w:color w:val="000000" w:themeColor="text1"/>
        </w:rPr>
        <w:t xml:space="preserve">. </w:t>
      </w:r>
      <w:r w:rsidR="00646A2D" w:rsidRPr="006D5AB5">
        <w:rPr>
          <w:color w:val="000000" w:themeColor="text1"/>
        </w:rPr>
        <w:t>MK n</w:t>
      </w:r>
      <w:r w:rsidRPr="006D5AB5">
        <w:rPr>
          <w:color w:val="000000" w:themeColor="text1"/>
        </w:rPr>
        <w:t>oteikumu</w:t>
      </w:r>
      <w:r w:rsidR="00646A2D" w:rsidRPr="006D5AB5">
        <w:rPr>
          <w:color w:val="000000" w:themeColor="text1"/>
        </w:rPr>
        <w:t xml:space="preserve"> Nr.610</w:t>
      </w:r>
      <w:r w:rsidRPr="006D5AB5">
        <w:rPr>
          <w:color w:val="000000" w:themeColor="text1"/>
        </w:rPr>
        <w:t xml:space="preserve"> 40.punkts </w:t>
      </w:r>
      <w:r w:rsidR="00646A2D" w:rsidRPr="006D5AB5">
        <w:rPr>
          <w:color w:val="000000" w:themeColor="text1"/>
        </w:rPr>
        <w:t xml:space="preserve">noteic, ka </w:t>
      </w:r>
      <w:r w:rsidR="00D449EB" w:rsidRPr="006D5AB5">
        <w:rPr>
          <w:color w:val="000000" w:themeColor="text1"/>
        </w:rPr>
        <w:t xml:space="preserve">mācību telpā, kurā veic laboratorijas darbus ar ķīmiskām vielām, papildus </w:t>
      </w:r>
      <w:r w:rsidR="00646A2D" w:rsidRPr="006D5AB5">
        <w:rPr>
          <w:color w:val="000000" w:themeColor="text1"/>
        </w:rPr>
        <w:t xml:space="preserve">MK </w:t>
      </w:r>
      <w:r w:rsidR="00D449EB" w:rsidRPr="006D5AB5">
        <w:rPr>
          <w:color w:val="000000" w:themeColor="text1"/>
        </w:rPr>
        <w:t>noteikumu</w:t>
      </w:r>
      <w:r w:rsidR="00646A2D" w:rsidRPr="006D5AB5">
        <w:rPr>
          <w:color w:val="000000" w:themeColor="text1"/>
        </w:rPr>
        <w:t xml:space="preserve"> Nr.610</w:t>
      </w:r>
      <w:r w:rsidR="00D449EB" w:rsidRPr="006D5AB5">
        <w:rPr>
          <w:color w:val="000000" w:themeColor="text1"/>
        </w:rPr>
        <w:t xml:space="preserve"> 39.punktā minētajām prasībām ierīko velkmes skapi. Telpās, kur nav velkmes skapja, aizliegts veikt laboratorijas darbus ar ķīmiskām vielām.</w:t>
      </w:r>
      <w:r w:rsidR="00D876B3" w:rsidRPr="006D5AB5">
        <w:rPr>
          <w:color w:val="000000" w:themeColor="text1"/>
        </w:rPr>
        <w:t xml:space="preserve"> </w:t>
      </w:r>
      <w:r w:rsidR="00646A2D" w:rsidRPr="006D5AB5">
        <w:rPr>
          <w:rFonts w:ascii="Times" w:hAnsi="Times"/>
          <w:color w:val="000000" w:themeColor="text1"/>
          <w:szCs w:val="24"/>
        </w:rPr>
        <w:t xml:space="preserve">MK noteikumu </w:t>
      </w:r>
      <w:r w:rsidR="00646A2D" w:rsidRPr="006D5AB5">
        <w:rPr>
          <w:rFonts w:ascii="Times" w:hAnsi="Times"/>
          <w:color w:val="000000" w:themeColor="text1"/>
          <w:szCs w:val="24"/>
        </w:rPr>
        <w:lastRenderedPageBreak/>
        <w:t xml:space="preserve">Nr.890 </w:t>
      </w:r>
      <w:r w:rsidR="00D876B3" w:rsidRPr="006D5AB5">
        <w:rPr>
          <w:rFonts w:ascii="Times" w:hAnsi="Times"/>
          <w:color w:val="000000" w:themeColor="text1"/>
          <w:szCs w:val="24"/>
        </w:rPr>
        <w:t>50.punktā noteikts, ka g</w:t>
      </w:r>
      <w:r w:rsidR="00D876B3" w:rsidRPr="006D5AB5">
        <w:rPr>
          <w:rFonts w:ascii="Times" w:eastAsia="Times New Roman" w:hAnsi="Times" w:cs="Arial"/>
          <w:color w:val="000000" w:themeColor="text1"/>
          <w:szCs w:val="24"/>
          <w:shd w:val="clear" w:color="auto" w:fill="FFFFFF"/>
        </w:rPr>
        <w:t>aisa apmaiņu telpās nodrošina, tās regulāri vēdinot vai izmantojot gaisa kondicionēšanas vai ventilācijas iekārtas. Pakalpojuma sniedzējs katru dienu nodrošina regulāru telpu vēdināšanu, tajā skaitā pirms bērnu ierašanās un pēc bērnu došanās prom no pakalpojuma sniegšanas vietas, kā arī pakalpojuma sniegšanas laikā, kad bērni neatrodas telpās.</w:t>
      </w:r>
    </w:p>
    <w:p w14:paraId="2BF59318" w14:textId="4C9A8D9D" w:rsidR="009F1280" w:rsidRPr="006D5AB5" w:rsidRDefault="00D449EB" w:rsidP="306551DE">
      <w:pPr>
        <w:pStyle w:val="Sarakstarindkopa"/>
        <w:spacing w:before="120"/>
        <w:ind w:left="0" w:firstLine="709"/>
        <w:jc w:val="both"/>
        <w:rPr>
          <w:rFonts w:eastAsia="Times New Roman"/>
          <w:color w:val="000000" w:themeColor="text1"/>
        </w:rPr>
      </w:pPr>
      <w:r w:rsidRPr="006D5AB5">
        <w:rPr>
          <w:color w:val="000000" w:themeColor="text1"/>
        </w:rPr>
        <w:t>Papildus prasības ventilācijas sistēmām</w:t>
      </w:r>
      <w:r w:rsidR="00991AED" w:rsidRPr="006D5AB5">
        <w:rPr>
          <w:color w:val="000000" w:themeColor="text1"/>
        </w:rPr>
        <w:t xml:space="preserve">, tai skaitā </w:t>
      </w:r>
      <w:r w:rsidRPr="006D5AB5">
        <w:rPr>
          <w:color w:val="000000" w:themeColor="text1"/>
        </w:rPr>
        <w:t>izglītības iestādē</w:t>
      </w:r>
      <w:r w:rsidR="006E186A" w:rsidRPr="006D5AB5">
        <w:rPr>
          <w:color w:val="000000" w:themeColor="text1"/>
        </w:rPr>
        <w:t>s</w:t>
      </w:r>
      <w:r w:rsidR="00CA5B7E" w:rsidRPr="006D5AB5">
        <w:rPr>
          <w:color w:val="000000" w:themeColor="text1"/>
        </w:rPr>
        <w:t>,</w:t>
      </w:r>
      <w:r w:rsidRPr="006D5AB5">
        <w:rPr>
          <w:color w:val="000000" w:themeColor="text1"/>
        </w:rPr>
        <w:t xml:space="preserve"> ir ietverta</w:t>
      </w:r>
      <w:r w:rsidR="00646A2D" w:rsidRPr="006D5AB5">
        <w:rPr>
          <w:color w:val="000000" w:themeColor="text1"/>
        </w:rPr>
        <w:t>s</w:t>
      </w:r>
      <w:r w:rsidRPr="006D5AB5">
        <w:rPr>
          <w:color w:val="000000" w:themeColor="text1"/>
        </w:rPr>
        <w:t xml:space="preserve"> Ministru kabineta </w:t>
      </w:r>
      <w:r w:rsidR="00991AED" w:rsidRPr="006D5AB5">
        <w:rPr>
          <w:color w:val="000000" w:themeColor="text1"/>
        </w:rPr>
        <w:t>2015.gada 16.jūnija noteikumos Nr.310 “Noteikumi par Latvijas būvnormatīvu LBN 231-15 "Dzīvojamo un publisko ēku apkure un ventilācija"”</w:t>
      </w:r>
      <w:r w:rsidR="00790EDB" w:rsidRPr="006D5AB5">
        <w:rPr>
          <w:color w:val="000000" w:themeColor="text1"/>
        </w:rPr>
        <w:t xml:space="preserve"> (turpmāk – būvnormatīvs)</w:t>
      </w:r>
      <w:r w:rsidR="00B95994" w:rsidRPr="006D5AB5">
        <w:rPr>
          <w:color w:val="000000" w:themeColor="text1"/>
        </w:rPr>
        <w:t xml:space="preserve">. Saskaņā ar būvnormatīva 75.punktu </w:t>
      </w:r>
      <w:r w:rsidR="006E186A" w:rsidRPr="006D5AB5">
        <w:rPr>
          <w:color w:val="000000" w:themeColor="text1"/>
        </w:rPr>
        <w:t xml:space="preserve">ventilācijas sistēmas projektē un ierīko tā, lai izmantojot telpas paredzētajiem mērķiem, netiktu apdraudēta cilvēku veselība, </w:t>
      </w:r>
      <w:r w:rsidR="006E186A" w:rsidRPr="006D5AB5">
        <w:rPr>
          <w:color w:val="000000" w:themeColor="text1"/>
          <w:u w:val="single"/>
        </w:rPr>
        <w:t>telpās nodrošinātu sanitāri higiēniskajām normām atbilstošu gaisa kvalitāti un piemērojamiem standartiem atbilstošu komforta līmeni</w:t>
      </w:r>
      <w:r w:rsidR="006E186A" w:rsidRPr="006D5AB5">
        <w:rPr>
          <w:color w:val="000000" w:themeColor="text1"/>
        </w:rPr>
        <w:t xml:space="preserve">, ventilācijas sistēmas neveicinātu ugunsgrēka liesmu un </w:t>
      </w:r>
      <w:proofErr w:type="spellStart"/>
      <w:r w:rsidR="006E186A" w:rsidRPr="006D5AB5">
        <w:rPr>
          <w:color w:val="000000" w:themeColor="text1"/>
        </w:rPr>
        <w:t>dūmgāzu</w:t>
      </w:r>
      <w:proofErr w:type="spellEnd"/>
      <w:r w:rsidR="006E186A" w:rsidRPr="006D5AB5">
        <w:rPr>
          <w:color w:val="000000" w:themeColor="text1"/>
        </w:rPr>
        <w:t xml:space="preserve"> izplatīšanos, kā arī nepieļautu </w:t>
      </w:r>
      <w:proofErr w:type="spellStart"/>
      <w:r w:rsidR="006E186A" w:rsidRPr="006D5AB5">
        <w:rPr>
          <w:color w:val="000000" w:themeColor="text1"/>
        </w:rPr>
        <w:t>sprādzienbīstamu</w:t>
      </w:r>
      <w:proofErr w:type="spellEnd"/>
      <w:r w:rsidR="006E186A" w:rsidRPr="006D5AB5">
        <w:rPr>
          <w:color w:val="000000" w:themeColor="text1"/>
        </w:rPr>
        <w:t xml:space="preserve"> gāzu un tvaiku maisījumu veidošanos. Būvnormatīva 91.punkts paredz, ka </w:t>
      </w:r>
      <w:r w:rsidR="006E186A" w:rsidRPr="006D5AB5">
        <w:rPr>
          <w:color w:val="000000" w:themeColor="text1"/>
          <w:u w:val="single"/>
        </w:rPr>
        <w:t>prasības telpas gaisa kvalitātei un vēlamie gaisa kvalitātes parametri attiecīgajā telpā</w:t>
      </w:r>
      <w:r w:rsidR="006E186A" w:rsidRPr="006D5AB5">
        <w:rPr>
          <w:color w:val="000000" w:themeColor="text1"/>
        </w:rPr>
        <w:t xml:space="preserve"> norāda būvprojektā</w:t>
      </w:r>
      <w:r w:rsidR="002A4617" w:rsidRPr="006D5AB5">
        <w:rPr>
          <w:color w:val="000000" w:themeColor="text1"/>
        </w:rPr>
        <w:t xml:space="preserve"> un </w:t>
      </w:r>
      <w:bookmarkStart w:id="3" w:name="_Hlk58340279"/>
      <w:r w:rsidR="002A4617" w:rsidRPr="006D5AB5">
        <w:rPr>
          <w:color w:val="000000" w:themeColor="text1"/>
        </w:rPr>
        <w:t>g</w:t>
      </w:r>
      <w:r w:rsidR="00CA5B7E" w:rsidRPr="006D5AB5">
        <w:rPr>
          <w:rFonts w:eastAsia="Times New Roman"/>
          <w:color w:val="000000" w:themeColor="text1"/>
        </w:rPr>
        <w:t>aisa kvalitāti un vēlamos parametrus attiecīgajās telpās nosak</w:t>
      </w:r>
      <w:r w:rsidR="002A4617" w:rsidRPr="006D5AB5">
        <w:rPr>
          <w:rFonts w:eastAsia="Times New Roman"/>
          <w:color w:val="000000" w:themeColor="text1"/>
        </w:rPr>
        <w:t>ot</w:t>
      </w:r>
      <w:r w:rsidR="00CA5B7E" w:rsidRPr="006D5AB5">
        <w:rPr>
          <w:rFonts w:eastAsia="Times New Roman"/>
          <w:color w:val="000000" w:themeColor="text1"/>
        </w:rPr>
        <w:t xml:space="preserve"> atbilstoši standartam LVS EN ISO 7730:2006 "Siltuma vides ergonomika. Termālā komforta analītiska noteikšana un interpretācija, izmantojot paredzamā vidējā balsojuma (PMV) un paredzamā neapmierināto personu procenta (PPD) indeksu kalkulāciju un lokālā termālā komforta kritērijus</w:t>
      </w:r>
      <w:bookmarkEnd w:id="3"/>
      <w:r w:rsidR="002A4617" w:rsidRPr="006D5AB5">
        <w:rPr>
          <w:rFonts w:eastAsia="Times New Roman"/>
          <w:color w:val="000000" w:themeColor="text1"/>
        </w:rPr>
        <w:t>.”</w:t>
      </w:r>
      <w:r w:rsidR="00CD6F02" w:rsidRPr="006D5AB5">
        <w:rPr>
          <w:rFonts w:eastAsia="Times New Roman"/>
          <w:color w:val="000000" w:themeColor="text1"/>
        </w:rPr>
        <w:t xml:space="preserve"> Tomēr minētais standarts nosaka tikai temperatūras izvēli un tās ietekmi uz cilvēka komforta līmeni dažādos apstākļos. Gaisa kvalitātes prasības daļēji ir iekļautas standartā LVS EN 16798-1, standarta C pielikumā ir norādīta minimālā gaisa </w:t>
      </w:r>
      <w:r w:rsidR="00F11127" w:rsidRPr="006D5AB5">
        <w:rPr>
          <w:rFonts w:eastAsia="Times New Roman"/>
          <w:color w:val="000000" w:themeColor="text1"/>
        </w:rPr>
        <w:t>apmaiņas prasība klases telpām (3.8 l/s uz m</w:t>
      </w:r>
      <w:r w:rsidR="00F11127" w:rsidRPr="006D5AB5">
        <w:rPr>
          <w:rFonts w:eastAsia="Times New Roman"/>
          <w:color w:val="000000" w:themeColor="text1"/>
          <w:vertAlign w:val="superscript"/>
        </w:rPr>
        <w:t>2</w:t>
      </w:r>
      <w:r w:rsidR="00F11127" w:rsidRPr="006D5AB5">
        <w:rPr>
          <w:rFonts w:eastAsia="Times New Roman"/>
          <w:color w:val="000000" w:themeColor="text1"/>
        </w:rPr>
        <w:t xml:space="preserve">). </w:t>
      </w:r>
      <w:r w:rsidR="00CD6F02" w:rsidRPr="006D5AB5">
        <w:rPr>
          <w:rFonts w:eastAsia="Times New Roman"/>
          <w:color w:val="000000" w:themeColor="text1"/>
        </w:rPr>
        <w:t xml:space="preserve">Gaisa apmaiņas </w:t>
      </w:r>
      <w:r w:rsidR="00F11127" w:rsidRPr="006D5AB5">
        <w:rPr>
          <w:rFonts w:eastAsia="Times New Roman"/>
          <w:color w:val="000000" w:themeColor="text1"/>
        </w:rPr>
        <w:t xml:space="preserve">papildus aprēķināšanas </w:t>
      </w:r>
      <w:r w:rsidR="00CD6F02" w:rsidRPr="006D5AB5">
        <w:rPr>
          <w:rFonts w:eastAsia="Times New Roman"/>
          <w:color w:val="000000" w:themeColor="text1"/>
        </w:rPr>
        <w:t xml:space="preserve">prasības </w:t>
      </w:r>
      <w:r w:rsidR="00F11127" w:rsidRPr="006D5AB5">
        <w:rPr>
          <w:rFonts w:eastAsia="Times New Roman"/>
          <w:color w:val="000000" w:themeColor="text1"/>
        </w:rPr>
        <w:t xml:space="preserve">ir </w:t>
      </w:r>
      <w:r w:rsidR="00CD6F02" w:rsidRPr="006D5AB5">
        <w:rPr>
          <w:rFonts w:eastAsia="Times New Roman"/>
          <w:color w:val="000000" w:themeColor="text1"/>
        </w:rPr>
        <w:t>regulētas standartā LVS CEN/TR 16798-2:2019</w:t>
      </w:r>
      <w:r w:rsidR="00F11127" w:rsidRPr="006D5AB5">
        <w:rPr>
          <w:rFonts w:eastAsia="Times New Roman"/>
          <w:color w:val="000000" w:themeColor="text1"/>
        </w:rPr>
        <w:t xml:space="preserve">. Abi minētie standarti ir izdoti energoefektivitātes jomā. </w:t>
      </w:r>
    </w:p>
    <w:p w14:paraId="037F1583" w14:textId="21C0281A" w:rsidR="002A4617" w:rsidRPr="006D5AB5" w:rsidRDefault="002A4617" w:rsidP="306551DE">
      <w:pPr>
        <w:pStyle w:val="Sarakstarindkopa"/>
        <w:spacing w:before="120"/>
        <w:ind w:left="0" w:firstLine="709"/>
        <w:jc w:val="both"/>
        <w:rPr>
          <w:rFonts w:eastAsia="Times New Roman"/>
          <w:color w:val="000000" w:themeColor="text1"/>
        </w:rPr>
      </w:pPr>
      <w:r w:rsidRPr="006D5AB5">
        <w:rPr>
          <w:rFonts w:eastAsia="Times New Roman"/>
          <w:color w:val="000000" w:themeColor="text1"/>
        </w:rPr>
        <w:t xml:space="preserve">Jānorāda, ka </w:t>
      </w:r>
      <w:r w:rsidR="00790EDB" w:rsidRPr="006D5AB5">
        <w:rPr>
          <w:rFonts w:eastAsia="Times New Roman"/>
          <w:color w:val="000000" w:themeColor="text1"/>
        </w:rPr>
        <w:t xml:space="preserve">MK </w:t>
      </w:r>
      <w:r w:rsidRPr="006D5AB5">
        <w:rPr>
          <w:rFonts w:eastAsia="Times New Roman"/>
          <w:color w:val="000000" w:themeColor="text1"/>
        </w:rPr>
        <w:t xml:space="preserve">noteikumi Nr.610 </w:t>
      </w:r>
      <w:r w:rsidR="00BA63DE" w:rsidRPr="006D5AB5">
        <w:rPr>
          <w:rFonts w:eastAsia="Times New Roman"/>
          <w:color w:val="000000" w:themeColor="text1"/>
        </w:rPr>
        <w:t xml:space="preserve">un MK noteikumi Nr.890 </w:t>
      </w:r>
      <w:r w:rsidRPr="006D5AB5">
        <w:rPr>
          <w:rFonts w:eastAsia="Times New Roman"/>
          <w:color w:val="000000" w:themeColor="text1"/>
        </w:rPr>
        <w:t>nesatur minimālus gaisa kvalitātes rādītājus (CO</w:t>
      </w:r>
      <w:r w:rsidRPr="006D5AB5">
        <w:rPr>
          <w:rFonts w:eastAsia="Times New Roman"/>
          <w:color w:val="000000" w:themeColor="text1"/>
          <w:vertAlign w:val="subscript"/>
        </w:rPr>
        <w:t>2</w:t>
      </w:r>
      <w:r w:rsidRPr="006D5AB5">
        <w:rPr>
          <w:rFonts w:eastAsia="Times New Roman"/>
          <w:color w:val="000000" w:themeColor="text1"/>
        </w:rPr>
        <w:t xml:space="preserve"> maksimāli pieļaujamo līmeni, gaisa relatīvā mitruma rādītāju, gaisa kustības optimālo ātrumu) kā tas ir noteikts, piemēram, Ministru kabineta 2009. gada 28.aprīļa noteikumos Nr.359 “Darba aizsardzības prasības darba vietās” (1.pielikums, kas satur gaisa temperatūras, gaisa relatīvā mitruma un gaisa kustības ātruma rādītājus). </w:t>
      </w:r>
    </w:p>
    <w:p w14:paraId="440A0B81" w14:textId="0D5DF3BD" w:rsidR="00592D9E" w:rsidRDefault="002A4617" w:rsidP="00592D9E">
      <w:pPr>
        <w:pStyle w:val="Sarakstarindkopa"/>
        <w:spacing w:before="120"/>
        <w:ind w:left="0" w:firstLine="567"/>
        <w:jc w:val="both"/>
        <w:rPr>
          <w:rFonts w:eastAsia="Times New Roman"/>
          <w:color w:val="000000" w:themeColor="text1"/>
        </w:rPr>
      </w:pPr>
      <w:r w:rsidRPr="006D5AB5">
        <w:rPr>
          <w:rFonts w:eastAsia="Times New Roman"/>
          <w:color w:val="000000" w:themeColor="text1"/>
        </w:rPr>
        <w:t>CO</w:t>
      </w:r>
      <w:r w:rsidRPr="006D5AB5">
        <w:rPr>
          <w:rFonts w:eastAsia="Times New Roman"/>
          <w:color w:val="000000" w:themeColor="text1"/>
          <w:vertAlign w:val="subscript"/>
        </w:rPr>
        <w:t>2</w:t>
      </w:r>
      <w:r w:rsidRPr="006D5AB5">
        <w:rPr>
          <w:rFonts w:eastAsia="Times New Roman"/>
          <w:color w:val="000000" w:themeColor="text1"/>
        </w:rPr>
        <w:t xml:space="preserve"> </w:t>
      </w:r>
      <w:r w:rsidR="00592D9E" w:rsidRPr="00592D9E">
        <w:rPr>
          <w:rFonts w:eastAsia="Times New Roman"/>
          <w:color w:val="000000" w:themeColor="text1"/>
        </w:rPr>
        <w:t xml:space="preserve">maksimāli pieļaujamais līmenis izglītības iestāžu telpās atbilstoši Veselības ministrijas sniegtajai informācijai ir noteikts Pasaules Veselības organizācijas (turpmāk – PVO) izstrādātajos dokumentos. PVO rekomendētais </w:t>
      </w:r>
      <w:proofErr w:type="spellStart"/>
      <w:r w:rsidR="00592D9E" w:rsidRPr="00592D9E">
        <w:rPr>
          <w:rFonts w:eastAsia="Times New Roman"/>
          <w:color w:val="000000" w:themeColor="text1"/>
        </w:rPr>
        <w:t>oglekša</w:t>
      </w:r>
      <w:proofErr w:type="spellEnd"/>
      <w:r w:rsidR="00592D9E" w:rsidRPr="00592D9E">
        <w:rPr>
          <w:rFonts w:eastAsia="Times New Roman"/>
          <w:color w:val="000000" w:themeColor="text1"/>
        </w:rPr>
        <w:t xml:space="preserve"> dioksīda (turpmāk -</w:t>
      </w:r>
      <w:r w:rsidR="00C62B1B">
        <w:rPr>
          <w:rFonts w:eastAsia="Times New Roman"/>
          <w:color w:val="000000" w:themeColor="text1"/>
        </w:rPr>
        <w:t xml:space="preserve"> </w:t>
      </w:r>
      <w:r w:rsidR="00592D9E" w:rsidRPr="00592D9E">
        <w:rPr>
          <w:rFonts w:eastAsia="Times New Roman"/>
          <w:color w:val="000000" w:themeColor="text1"/>
        </w:rPr>
        <w:t>CO</w:t>
      </w:r>
      <w:r w:rsidR="00592D9E" w:rsidRPr="00592D9E">
        <w:rPr>
          <w:rFonts w:eastAsia="Times New Roman"/>
          <w:color w:val="000000" w:themeColor="text1"/>
          <w:vertAlign w:val="subscript"/>
        </w:rPr>
        <w:t>2</w:t>
      </w:r>
      <w:r w:rsidR="00592D9E" w:rsidRPr="00592D9E">
        <w:rPr>
          <w:rFonts w:eastAsia="Times New Roman"/>
          <w:color w:val="000000" w:themeColor="text1"/>
        </w:rPr>
        <w:t xml:space="preserve">) līmenis, kas atbilst teicamai vai labai iekštelpu gaisa kvalitātei mācību telpās, ir līdz 1000 </w:t>
      </w:r>
      <w:proofErr w:type="spellStart"/>
      <w:r w:rsidR="00592D9E" w:rsidRPr="00592D9E">
        <w:rPr>
          <w:rFonts w:eastAsia="Times New Roman"/>
          <w:color w:val="000000" w:themeColor="text1"/>
        </w:rPr>
        <w:t>ppm</w:t>
      </w:r>
      <w:proofErr w:type="spellEnd"/>
      <w:r w:rsidR="00592D9E" w:rsidRPr="00592D9E">
        <w:rPr>
          <w:rFonts w:eastAsia="Times New Roman"/>
          <w:color w:val="000000" w:themeColor="text1"/>
        </w:rPr>
        <w:t>, mācību telpu ventilācijas intensitātes optimālā norma – 7 l/s, minimālā – 3 l/s vienam cilvēkam</w:t>
      </w:r>
      <w:r w:rsidR="00592D9E">
        <w:rPr>
          <w:rFonts w:eastAsia="Times New Roman"/>
          <w:color w:val="000000" w:themeColor="text1"/>
        </w:rPr>
        <w:t>.</w:t>
      </w:r>
    </w:p>
    <w:p w14:paraId="637B4DDC" w14:textId="0E14839E" w:rsidR="00F11127" w:rsidRPr="006D5AB5" w:rsidRDefault="00F11127" w:rsidP="00592D9E">
      <w:pPr>
        <w:pStyle w:val="Sarakstarindkopa"/>
        <w:spacing w:before="120"/>
        <w:ind w:left="0" w:firstLine="567"/>
        <w:jc w:val="both"/>
        <w:rPr>
          <w:rFonts w:eastAsia="Times New Roman"/>
          <w:color w:val="000000" w:themeColor="text1"/>
        </w:rPr>
      </w:pPr>
      <w:r w:rsidRPr="006D5AB5">
        <w:rPr>
          <w:rFonts w:eastAsia="Times New Roman"/>
          <w:color w:val="000000" w:themeColor="text1"/>
        </w:rPr>
        <w:t>Jāatzīst, ka</w:t>
      </w:r>
      <w:r w:rsidR="00790EDB" w:rsidRPr="006D5AB5">
        <w:rPr>
          <w:rFonts w:eastAsia="Times New Roman"/>
          <w:color w:val="000000" w:themeColor="text1"/>
        </w:rPr>
        <w:t>,</w:t>
      </w:r>
      <w:r w:rsidRPr="006D5AB5">
        <w:rPr>
          <w:rFonts w:eastAsia="Times New Roman"/>
          <w:color w:val="000000" w:themeColor="text1"/>
        </w:rPr>
        <w:t xml:space="preserve"> projektējo</w:t>
      </w:r>
      <w:r w:rsidR="00790EDB" w:rsidRPr="006D5AB5">
        <w:rPr>
          <w:rFonts w:eastAsia="Times New Roman"/>
          <w:color w:val="000000" w:themeColor="text1"/>
        </w:rPr>
        <w:t>t</w:t>
      </w:r>
      <w:r w:rsidRPr="006D5AB5">
        <w:rPr>
          <w:rFonts w:eastAsia="Times New Roman"/>
          <w:color w:val="000000" w:themeColor="text1"/>
        </w:rPr>
        <w:t xml:space="preserve"> jaunas ēkas</w:t>
      </w:r>
      <w:r w:rsidR="00790EDB" w:rsidRPr="006D5AB5">
        <w:rPr>
          <w:rFonts w:eastAsia="Times New Roman"/>
          <w:color w:val="000000" w:themeColor="text1"/>
        </w:rPr>
        <w:t>,</w:t>
      </w:r>
      <w:r w:rsidRPr="006D5AB5">
        <w:rPr>
          <w:rFonts w:eastAsia="Times New Roman"/>
          <w:color w:val="000000" w:themeColor="text1"/>
        </w:rPr>
        <w:t xml:space="preserve"> projektētāji par pamatu ņem būvniecības ierosinātāja (pasūtītāja) projektēšanas uzdevumā norādītās prasības attiecībā uz gaisa kvalitātes rādītājiem. Līdz ar to liela nozīme ir būvniecības ierosinātāja kompetencei un spējai korekti formulēt projektēšanas uzdevumu. </w:t>
      </w:r>
    </w:p>
    <w:p w14:paraId="4AE8B3D2" w14:textId="77777777" w:rsidR="00EF39BA" w:rsidRPr="006D5AB5" w:rsidRDefault="00EF39BA" w:rsidP="306551DE">
      <w:pPr>
        <w:pStyle w:val="Sarakstarindkopa"/>
        <w:spacing w:before="120"/>
        <w:ind w:left="0" w:firstLine="709"/>
        <w:jc w:val="both"/>
        <w:rPr>
          <w:rFonts w:eastAsia="Times New Roman"/>
          <w:color w:val="000000" w:themeColor="text1"/>
        </w:rPr>
      </w:pPr>
    </w:p>
    <w:tbl>
      <w:tblPr>
        <w:tblStyle w:val="Reatabula"/>
        <w:tblW w:w="0" w:type="auto"/>
        <w:tblLook w:val="04A0" w:firstRow="1" w:lastRow="0" w:firstColumn="1" w:lastColumn="0" w:noHBand="0" w:noVBand="1"/>
      </w:tblPr>
      <w:tblGrid>
        <w:gridCol w:w="9105"/>
      </w:tblGrid>
      <w:tr w:rsidR="005961AF" w:rsidRPr="006D5AB5" w14:paraId="07950FDD" w14:textId="77777777" w:rsidTr="005961AF">
        <w:tc>
          <w:tcPr>
            <w:tcW w:w="9105" w:type="dxa"/>
          </w:tcPr>
          <w:p w14:paraId="1E80DEE2" w14:textId="77777777" w:rsidR="00EF39BA" w:rsidRPr="006D5AB5" w:rsidRDefault="00EF39BA" w:rsidP="005961AF">
            <w:pPr>
              <w:spacing w:before="120"/>
              <w:jc w:val="both"/>
              <w:rPr>
                <w:rFonts w:ascii="Times New Roman" w:eastAsia="Times New Roman" w:hAnsi="Times New Roman" w:cs="Times New Roman"/>
                <w:i/>
                <w:iCs/>
                <w:color w:val="000000" w:themeColor="text1"/>
                <w:sz w:val="22"/>
              </w:rPr>
            </w:pPr>
            <w:r w:rsidRPr="006D5AB5">
              <w:rPr>
                <w:rFonts w:ascii="Times New Roman" w:eastAsia="Times New Roman" w:hAnsi="Times New Roman" w:cs="Times New Roman"/>
                <w:i/>
                <w:iCs/>
                <w:color w:val="000000" w:themeColor="text1"/>
                <w:sz w:val="22"/>
              </w:rPr>
              <w:t>Ventilācijas sistēmu raksturojums</w:t>
            </w:r>
          </w:p>
          <w:p w14:paraId="20DD687B" w14:textId="50F33432" w:rsidR="005961AF" w:rsidRPr="006D5AB5" w:rsidRDefault="005961AF" w:rsidP="005961AF">
            <w:pPr>
              <w:spacing w:before="120"/>
              <w:jc w:val="both"/>
              <w:rPr>
                <w:rFonts w:ascii="Times New Roman" w:eastAsia="Times New Roman" w:hAnsi="Times New Roman" w:cs="Times New Roman"/>
                <w:color w:val="000000" w:themeColor="text1"/>
                <w:sz w:val="22"/>
              </w:rPr>
            </w:pPr>
            <w:r w:rsidRPr="006D5AB5">
              <w:rPr>
                <w:rFonts w:ascii="Times New Roman" w:eastAsia="Times New Roman" w:hAnsi="Times New Roman" w:cs="Times New Roman"/>
                <w:color w:val="000000" w:themeColor="text1"/>
                <w:sz w:val="22"/>
              </w:rPr>
              <w:t>Pēc gaisa plūsmas pārvietošanās izšķir dabisko un mākslīgo ventilācijas sistēmu. Dabiskā ventilācija notiek bez elektroaparātu (ventilatoru, elektrodzinēju) līdzdalības,  atkarībā no ārējiem faktoriem – gaisa temperatūras, vēja virziena un ātruma utt. Bez tam, tādas sistēmas principā nav regulējamas un ar to palīdzību nevar atrisināt daudzas komplicētas un specifiskas telpu ventilācijas problēmas.</w:t>
            </w:r>
          </w:p>
          <w:p w14:paraId="68FDF5C5" w14:textId="021F0D71" w:rsidR="005961AF" w:rsidRPr="006D5AB5" w:rsidRDefault="005961AF" w:rsidP="005961AF">
            <w:pPr>
              <w:spacing w:before="120"/>
              <w:jc w:val="both"/>
              <w:rPr>
                <w:rFonts w:ascii="Times New Roman" w:eastAsia="Times New Roman" w:hAnsi="Times New Roman" w:cs="Times New Roman"/>
                <w:color w:val="000000" w:themeColor="text1"/>
                <w:sz w:val="22"/>
              </w:rPr>
            </w:pPr>
            <w:r w:rsidRPr="006D5AB5">
              <w:rPr>
                <w:rFonts w:ascii="Times New Roman" w:eastAsia="Times New Roman" w:hAnsi="Times New Roman" w:cs="Times New Roman"/>
                <w:color w:val="000000" w:themeColor="text1"/>
                <w:sz w:val="22"/>
              </w:rPr>
              <w:t xml:space="preserve">Mākslīgo vai mehānisko ventilāciju lieto tur, kur dabiskā ventilācija nav pietiekama. Mehāniskajās ventilācijas sistēmās izmanto iekārtas un aparātus (ventilatorus, filtrus, gaisa sildītājus utt.), kas gaisu var pārvietot, attīrīt un sasildīt, neatkarīgi no apkārtējās vides apstākļiem, jo tā var garantēt nepieciešamo gaisa kvalitāti un, līdz ar to arī, komfortablu </w:t>
            </w:r>
            <w:r w:rsidR="00EF39BA" w:rsidRPr="006D5AB5">
              <w:rPr>
                <w:rFonts w:ascii="Times New Roman" w:eastAsia="Times New Roman" w:hAnsi="Times New Roman" w:cs="Times New Roman"/>
                <w:color w:val="000000" w:themeColor="text1"/>
                <w:sz w:val="22"/>
              </w:rPr>
              <w:t>mācību</w:t>
            </w:r>
            <w:r w:rsidRPr="006D5AB5">
              <w:rPr>
                <w:rFonts w:ascii="Times New Roman" w:eastAsia="Times New Roman" w:hAnsi="Times New Roman" w:cs="Times New Roman"/>
                <w:color w:val="000000" w:themeColor="text1"/>
                <w:sz w:val="22"/>
              </w:rPr>
              <w:t xml:space="preserve"> apstākļu nodrošinājumu.</w:t>
            </w:r>
          </w:p>
          <w:p w14:paraId="71CA8485" w14:textId="77777777" w:rsidR="005961AF" w:rsidRPr="006D5AB5" w:rsidRDefault="005961AF" w:rsidP="005961AF">
            <w:pPr>
              <w:spacing w:before="120"/>
              <w:jc w:val="both"/>
              <w:rPr>
                <w:rFonts w:ascii="Times New Roman" w:eastAsia="Times New Roman" w:hAnsi="Times New Roman" w:cs="Times New Roman"/>
                <w:color w:val="000000" w:themeColor="text1"/>
                <w:sz w:val="22"/>
              </w:rPr>
            </w:pPr>
            <w:r w:rsidRPr="006D5AB5">
              <w:rPr>
                <w:rFonts w:ascii="Times New Roman" w:eastAsia="Times New Roman" w:hAnsi="Times New Roman" w:cs="Times New Roman"/>
                <w:color w:val="000000" w:themeColor="text1"/>
                <w:sz w:val="22"/>
              </w:rPr>
              <w:lastRenderedPageBreak/>
              <w:t xml:space="preserve">Mehāniskās ventilēšanas ierīces ļauj, neatverot logus, nepārtraukti vēdināt telpas. Iekštelpu gaiss ir patīkamāks, mazāk mitrs, pelējumam nelabvēlīgs. Jaunākās ventilācijas sistēmas darbojas uz rekuperācijas (siltuma atguves) principa. Darbības pamatprincips ir aukstā ieplūstošā gaisa sasildīšana ar enerģiju, kas atgūta no aizvadītā siltā gaisa. Rekuperācijas sistēmas ļauj jūtami ietaupīt uz ēkas </w:t>
            </w:r>
            <w:proofErr w:type="spellStart"/>
            <w:r w:rsidRPr="006D5AB5">
              <w:rPr>
                <w:rFonts w:ascii="Times New Roman" w:eastAsia="Times New Roman" w:hAnsi="Times New Roman" w:cs="Times New Roman"/>
                <w:color w:val="000000" w:themeColor="text1"/>
                <w:sz w:val="22"/>
              </w:rPr>
              <w:t>energopatēriņa</w:t>
            </w:r>
            <w:proofErr w:type="spellEnd"/>
            <w:r w:rsidRPr="006D5AB5">
              <w:rPr>
                <w:rFonts w:ascii="Times New Roman" w:eastAsia="Times New Roman" w:hAnsi="Times New Roman" w:cs="Times New Roman"/>
                <w:color w:val="000000" w:themeColor="text1"/>
                <w:sz w:val="22"/>
              </w:rPr>
              <w:t xml:space="preserve"> rēķina, tādējādi ietaupot apmēram trešdaļu no apkures patēriņa. Lai nodrošinātu optimālu gaisa apmaiņas režīmu, ventilācijas iekārtām jāveic regulāras pārbaudes un tehniskā apkope (piemēram,  gaisa filtru nomaiņa 2-4 reizes gadā), kas varētu pagarināt iekārtas darbības laiku. </w:t>
            </w:r>
          </w:p>
          <w:p w14:paraId="0A5A9026" w14:textId="77777777" w:rsidR="005961AF" w:rsidRPr="006D5AB5" w:rsidRDefault="005961AF" w:rsidP="005961AF">
            <w:pPr>
              <w:spacing w:before="120"/>
              <w:jc w:val="both"/>
              <w:rPr>
                <w:rFonts w:ascii="Times New Roman" w:eastAsia="Times New Roman" w:hAnsi="Times New Roman" w:cs="Times New Roman"/>
                <w:color w:val="000000" w:themeColor="text1"/>
                <w:sz w:val="22"/>
              </w:rPr>
            </w:pPr>
            <w:r w:rsidRPr="006D5AB5">
              <w:rPr>
                <w:rFonts w:ascii="Times New Roman" w:eastAsia="Times New Roman" w:hAnsi="Times New Roman" w:cs="Times New Roman"/>
                <w:color w:val="000000" w:themeColor="text1"/>
                <w:sz w:val="22"/>
              </w:rPr>
              <w:t>Ventilācijas sistēmas ar siltuma atguvi bez problēmām darbojas arī negatīvās temperatūras apstākļos. Tās, protams, ir aprīkotas ar kontroles paneli un tās var jebkurā brīdī izslēgt, taču līdz aptuveni mīnus 35 grādiem dažas modifikācijas ir pārbaudītas no tām vajadzētu darboties nevainojami.</w:t>
            </w:r>
          </w:p>
          <w:p w14:paraId="2D6592EB" w14:textId="77777777" w:rsidR="005961AF" w:rsidRPr="006D5AB5" w:rsidRDefault="005961AF" w:rsidP="005961AF">
            <w:pPr>
              <w:spacing w:before="120"/>
              <w:jc w:val="both"/>
              <w:rPr>
                <w:rFonts w:ascii="Times New Roman" w:eastAsia="Times New Roman" w:hAnsi="Times New Roman" w:cs="Times New Roman"/>
                <w:color w:val="000000" w:themeColor="text1"/>
                <w:sz w:val="22"/>
              </w:rPr>
            </w:pPr>
            <w:r w:rsidRPr="006D5AB5">
              <w:rPr>
                <w:rFonts w:ascii="Times New Roman" w:eastAsia="Times New Roman" w:hAnsi="Times New Roman" w:cs="Times New Roman"/>
                <w:color w:val="000000" w:themeColor="text1"/>
                <w:sz w:val="22"/>
              </w:rPr>
              <w:t xml:space="preserve">Skolas ēkām lietderīgāka būtu kopīga ventilācijas sistēma. Šādai sistēmai vajag lielu daudzumu gaisa, līdz ar to ir vajadzīga arī liela virsma </w:t>
            </w:r>
            <w:proofErr w:type="spellStart"/>
            <w:r w:rsidRPr="006D5AB5">
              <w:rPr>
                <w:rFonts w:ascii="Times New Roman" w:eastAsia="Times New Roman" w:hAnsi="Times New Roman" w:cs="Times New Roman"/>
                <w:color w:val="000000" w:themeColor="text1"/>
                <w:sz w:val="22"/>
              </w:rPr>
              <w:t>siltummaiņiem</w:t>
            </w:r>
            <w:proofErr w:type="spellEnd"/>
            <w:r w:rsidRPr="006D5AB5">
              <w:rPr>
                <w:rFonts w:ascii="Times New Roman" w:eastAsia="Times New Roman" w:hAnsi="Times New Roman" w:cs="Times New Roman"/>
                <w:color w:val="000000" w:themeColor="text1"/>
                <w:sz w:val="22"/>
              </w:rPr>
              <w:t>. Viena iekārta uz visu ēku, iespējams, ir lētāka nekā viena iekārta uz katru nodarbību telpu.</w:t>
            </w:r>
          </w:p>
          <w:p w14:paraId="5C245C0F" w14:textId="77777777" w:rsidR="00F30EBA" w:rsidRPr="006D5AB5" w:rsidRDefault="00181AB1" w:rsidP="005961AF">
            <w:pPr>
              <w:spacing w:before="120"/>
              <w:jc w:val="both"/>
              <w:rPr>
                <w:rFonts w:ascii="Times New Roman" w:eastAsia="Times New Roman" w:hAnsi="Times New Roman" w:cs="Times New Roman"/>
                <w:color w:val="000000" w:themeColor="text1"/>
                <w:sz w:val="22"/>
              </w:rPr>
            </w:pPr>
            <w:r w:rsidRPr="006D5AB5">
              <w:rPr>
                <w:rFonts w:ascii="Times New Roman" w:eastAsia="Times New Roman" w:hAnsi="Times New Roman" w:cs="Times New Roman"/>
                <w:color w:val="000000" w:themeColor="text1"/>
                <w:sz w:val="22"/>
              </w:rPr>
              <w:t xml:space="preserve">Svarīgs aspekts ventilācijas sistēmas, gan dabīgās, gan mehāniskās, efektīvās darbības nodrošināšanai ir regulārā tehniskā apkope, tai skatā ventilācijas kanālu tīrīšana, atbilstoši sistēmas </w:t>
            </w:r>
            <w:r w:rsidR="00F30EBA" w:rsidRPr="006D5AB5">
              <w:rPr>
                <w:rFonts w:ascii="Times New Roman" w:eastAsia="Times New Roman" w:hAnsi="Times New Roman" w:cs="Times New Roman"/>
                <w:color w:val="000000" w:themeColor="text1"/>
                <w:sz w:val="22"/>
              </w:rPr>
              <w:t xml:space="preserve">ražotāja definētajām prasībām un normatīvajā regulējumā ietvertajiem nosacījumiem. Tikai veicot pilnvērtīgu tehnisko apkopi, sistēma nodrošinās gaisa kvalitātes rādītāju sasniegšanu. </w:t>
            </w:r>
          </w:p>
          <w:p w14:paraId="05E6E9D6" w14:textId="4DBD21A8" w:rsidR="00F30EBA" w:rsidRPr="006D5AB5" w:rsidRDefault="00F30EBA" w:rsidP="005961AF">
            <w:pPr>
              <w:spacing w:before="120"/>
              <w:jc w:val="both"/>
              <w:rPr>
                <w:rFonts w:ascii="Times New Roman" w:eastAsia="Times New Roman" w:hAnsi="Times New Roman" w:cs="Times New Roman"/>
                <w:color w:val="000000" w:themeColor="text1"/>
                <w:sz w:val="22"/>
              </w:rPr>
            </w:pPr>
            <w:r w:rsidRPr="006D5AB5">
              <w:rPr>
                <w:rFonts w:ascii="Times New Roman" w:eastAsia="Times New Roman" w:hAnsi="Times New Roman" w:cs="Times New Roman"/>
                <w:color w:val="000000" w:themeColor="text1"/>
                <w:sz w:val="22"/>
              </w:rPr>
              <w:t xml:space="preserve">Mehāniskās ventilācijas sistēmas gadījumā ir svarīga arī tās pareizā ekspluatācijā, ievērojot visus sistēmas ražotāja norādījumus. </w:t>
            </w:r>
          </w:p>
          <w:p w14:paraId="7E8D8DC0" w14:textId="1F466416" w:rsidR="00D21A04" w:rsidRPr="006D5AB5" w:rsidRDefault="00F30EBA" w:rsidP="005961AF">
            <w:pPr>
              <w:spacing w:before="120"/>
              <w:jc w:val="both"/>
              <w:rPr>
                <w:rFonts w:ascii="Times New Roman" w:eastAsia="Times New Roman" w:hAnsi="Times New Roman" w:cs="Times New Roman"/>
                <w:color w:val="000000" w:themeColor="text1"/>
                <w:sz w:val="22"/>
              </w:rPr>
            </w:pPr>
            <w:r w:rsidRPr="006D5AB5">
              <w:rPr>
                <w:rFonts w:ascii="Times New Roman" w:eastAsia="Times New Roman" w:hAnsi="Times New Roman" w:cs="Times New Roman"/>
                <w:color w:val="000000" w:themeColor="text1"/>
                <w:sz w:val="22"/>
              </w:rPr>
              <w:t xml:space="preserve">Diemžēl nereti skolās trūkst atbilstošās kvalifikācijas darbinieki, kas varētu nodrošināt </w:t>
            </w:r>
            <w:r w:rsidR="00846166" w:rsidRPr="006D5AB5">
              <w:rPr>
                <w:rFonts w:ascii="Times New Roman" w:eastAsia="Times New Roman" w:hAnsi="Times New Roman" w:cs="Times New Roman"/>
                <w:color w:val="000000" w:themeColor="text1"/>
                <w:sz w:val="22"/>
              </w:rPr>
              <w:t>atbilstošo sistēmas darbināšanu un tehnisko apkopi, kā arī trūkst finansējums apkopes iegādei ārpakalpojumā.</w:t>
            </w:r>
          </w:p>
          <w:p w14:paraId="0E059796" w14:textId="4C1F734A" w:rsidR="00F30EBA" w:rsidRPr="006D5AB5" w:rsidRDefault="00F30EBA" w:rsidP="005961AF">
            <w:pPr>
              <w:spacing w:before="120"/>
              <w:jc w:val="both"/>
              <w:rPr>
                <w:rFonts w:ascii="Times New Roman" w:eastAsia="Times New Roman" w:hAnsi="Times New Roman" w:cs="Times New Roman"/>
                <w:color w:val="000000" w:themeColor="text1"/>
                <w:sz w:val="22"/>
              </w:rPr>
            </w:pPr>
          </w:p>
        </w:tc>
      </w:tr>
    </w:tbl>
    <w:p w14:paraId="716CCD81" w14:textId="7238CA4B" w:rsidR="006577B0" w:rsidRPr="006D5AB5" w:rsidRDefault="006577B0" w:rsidP="306551DE">
      <w:pPr>
        <w:pStyle w:val="Sarakstarindkopa"/>
        <w:spacing w:before="120"/>
        <w:ind w:left="0" w:firstLine="709"/>
        <w:jc w:val="both"/>
        <w:rPr>
          <w:rFonts w:eastAsia="Times New Roman"/>
          <w:color w:val="000000" w:themeColor="text1"/>
        </w:rPr>
      </w:pPr>
    </w:p>
    <w:p w14:paraId="58BAAA44" w14:textId="30DE9A7F" w:rsidR="007F733B" w:rsidRPr="006D5AB5" w:rsidRDefault="00EF19E9" w:rsidP="00EF19E9">
      <w:pPr>
        <w:pStyle w:val="Sarakstarindkopa"/>
        <w:spacing w:before="120"/>
        <w:ind w:left="1441"/>
        <w:rPr>
          <w:rFonts w:eastAsia="Times New Roman"/>
          <w:b/>
          <w:bCs/>
          <w:color w:val="000000" w:themeColor="text1"/>
        </w:rPr>
      </w:pPr>
      <w:r w:rsidRPr="006D5AB5">
        <w:rPr>
          <w:rFonts w:eastAsia="Times New Roman"/>
          <w:b/>
          <w:bCs/>
          <w:color w:val="000000" w:themeColor="text1"/>
        </w:rPr>
        <w:t>2. </w:t>
      </w:r>
      <w:r w:rsidR="001436CC" w:rsidRPr="006D5AB5">
        <w:rPr>
          <w:rFonts w:eastAsia="Times New Roman"/>
          <w:b/>
          <w:bCs/>
          <w:color w:val="000000" w:themeColor="text1"/>
        </w:rPr>
        <w:t>Esošās situācijas izklāsts. Skolas ēku stāvoklis ventilācijas sistēmas</w:t>
      </w:r>
    </w:p>
    <w:p w14:paraId="015EE812" w14:textId="0FB79D74" w:rsidR="004A21BD" w:rsidRPr="006D5AB5" w:rsidRDefault="00561841" w:rsidP="006475E8">
      <w:pPr>
        <w:spacing w:after="0" w:line="240" w:lineRule="auto"/>
        <w:ind w:firstLine="567"/>
        <w:jc w:val="both"/>
        <w:rPr>
          <w:rFonts w:ascii="Times New Roman" w:eastAsia="Times New Roman" w:hAnsi="Times New Roman" w:cs="Times New Roman"/>
          <w:color w:val="000000" w:themeColor="text1"/>
          <w:sz w:val="24"/>
          <w:szCs w:val="24"/>
        </w:rPr>
      </w:pPr>
      <w:r w:rsidRPr="006D5AB5">
        <w:rPr>
          <w:rFonts w:ascii="Times New Roman" w:eastAsia="Times New Roman" w:hAnsi="Times New Roman" w:cs="Times New Roman"/>
          <w:color w:val="000000" w:themeColor="text1"/>
          <w:sz w:val="24"/>
          <w:szCs w:val="24"/>
        </w:rPr>
        <w:t xml:space="preserve"> </w:t>
      </w:r>
    </w:p>
    <w:p w14:paraId="12202417" w14:textId="51CC52F5" w:rsidR="001436CC" w:rsidRPr="006D5AB5" w:rsidRDefault="001436CC" w:rsidP="006475E8">
      <w:pPr>
        <w:spacing w:after="0" w:line="240" w:lineRule="auto"/>
        <w:ind w:firstLine="567"/>
        <w:jc w:val="both"/>
        <w:rPr>
          <w:rFonts w:ascii="Times New Roman" w:eastAsia="Times New Roman" w:hAnsi="Times New Roman" w:cs="Times New Roman"/>
          <w:color w:val="000000" w:themeColor="text1"/>
          <w:sz w:val="24"/>
          <w:szCs w:val="24"/>
        </w:rPr>
      </w:pPr>
      <w:r w:rsidRPr="006D5AB5">
        <w:rPr>
          <w:rFonts w:ascii="Times New Roman" w:eastAsia="Times New Roman" w:hAnsi="Times New Roman" w:cs="Times New Roman"/>
          <w:color w:val="000000" w:themeColor="text1"/>
          <w:sz w:val="24"/>
          <w:szCs w:val="24"/>
        </w:rPr>
        <w:t>Latvijas izglītības iestādes ir izvietotas dažādos laikos un dažādām vajadzībām būvētajās ēkās. Daļa ēku, kurās šobrīd atrodas izglītības iestādes</w:t>
      </w:r>
      <w:r w:rsidR="0030042C" w:rsidRPr="006D5AB5">
        <w:rPr>
          <w:rFonts w:ascii="Times New Roman" w:eastAsia="Times New Roman" w:hAnsi="Times New Roman" w:cs="Times New Roman"/>
          <w:color w:val="000000" w:themeColor="text1"/>
          <w:sz w:val="24"/>
          <w:szCs w:val="24"/>
        </w:rPr>
        <w:t>,</w:t>
      </w:r>
      <w:r w:rsidRPr="006D5AB5">
        <w:rPr>
          <w:rFonts w:ascii="Times New Roman" w:eastAsia="Times New Roman" w:hAnsi="Times New Roman" w:cs="Times New Roman"/>
          <w:color w:val="000000" w:themeColor="text1"/>
          <w:sz w:val="24"/>
          <w:szCs w:val="24"/>
        </w:rPr>
        <w:t xml:space="preserve"> jau sākotnēji tika būvētas izglītības iestādes vajadzībām, daļa ēku tika pielāgota izglītības iestāžu vajadzībām, pārbūvējot tās konstruktīvi, citās notika tikai funkcionāli pielāgojumi. Jāņem vērā, ka ēkas, kurās atrodas izglītības iestādes</w:t>
      </w:r>
      <w:r w:rsidR="0030042C" w:rsidRPr="006D5AB5">
        <w:rPr>
          <w:rFonts w:ascii="Times New Roman" w:eastAsia="Times New Roman" w:hAnsi="Times New Roman" w:cs="Times New Roman"/>
          <w:color w:val="000000" w:themeColor="text1"/>
          <w:sz w:val="24"/>
          <w:szCs w:val="24"/>
        </w:rPr>
        <w:t>,</w:t>
      </w:r>
      <w:r w:rsidRPr="006D5AB5">
        <w:rPr>
          <w:rFonts w:ascii="Times New Roman" w:eastAsia="Times New Roman" w:hAnsi="Times New Roman" w:cs="Times New Roman"/>
          <w:color w:val="000000" w:themeColor="text1"/>
          <w:sz w:val="24"/>
          <w:szCs w:val="24"/>
        </w:rPr>
        <w:t xml:space="preserve"> ir būvētas dažādos laikos, atsevišķas skolas atrodas pagājušā gadsimta sākumā būvētajās ēkās, lielāka daļa izglītības iestāžu ēku ir būvēta padomju laikā</w:t>
      </w:r>
      <w:r w:rsidR="006F070C" w:rsidRPr="006D5AB5">
        <w:rPr>
          <w:rFonts w:ascii="Times New Roman" w:eastAsia="Times New Roman" w:hAnsi="Times New Roman" w:cs="Times New Roman"/>
          <w:color w:val="000000" w:themeColor="text1"/>
          <w:sz w:val="24"/>
          <w:szCs w:val="24"/>
        </w:rPr>
        <w:t>. Tikai</w:t>
      </w:r>
      <w:r w:rsidRPr="006D5AB5">
        <w:rPr>
          <w:rFonts w:ascii="Times New Roman" w:eastAsia="Times New Roman" w:hAnsi="Times New Roman" w:cs="Times New Roman"/>
          <w:color w:val="000000" w:themeColor="text1"/>
          <w:sz w:val="24"/>
          <w:szCs w:val="24"/>
        </w:rPr>
        <w:t xml:space="preserve"> atsevišķas izglītības iestāžu </w:t>
      </w:r>
      <w:r w:rsidR="006F070C" w:rsidRPr="006D5AB5">
        <w:rPr>
          <w:rFonts w:ascii="Times New Roman" w:eastAsia="Times New Roman" w:hAnsi="Times New Roman" w:cs="Times New Roman"/>
          <w:color w:val="000000" w:themeColor="text1"/>
          <w:sz w:val="24"/>
          <w:szCs w:val="24"/>
        </w:rPr>
        <w:t xml:space="preserve">ēkas ir būvētas pēdējos gados un to būvniecībā ir piemēroti aktuāli Eiropas Savienības standarti, tai skaitā ventilācijas jomā. </w:t>
      </w:r>
    </w:p>
    <w:p w14:paraId="37F029C8" w14:textId="56DF0905" w:rsidR="006F070C" w:rsidRPr="006D5AB5" w:rsidRDefault="006F070C" w:rsidP="006475E8">
      <w:pPr>
        <w:spacing w:after="0" w:line="240" w:lineRule="auto"/>
        <w:ind w:firstLine="567"/>
        <w:jc w:val="both"/>
        <w:rPr>
          <w:rFonts w:ascii="Times New Roman" w:eastAsia="Times New Roman" w:hAnsi="Times New Roman" w:cs="Times New Roman"/>
          <w:color w:val="000000" w:themeColor="text1"/>
          <w:sz w:val="24"/>
          <w:szCs w:val="24"/>
        </w:rPr>
      </w:pPr>
      <w:r w:rsidRPr="006D5AB5">
        <w:rPr>
          <w:rFonts w:ascii="Times New Roman" w:eastAsia="Times New Roman" w:hAnsi="Times New Roman" w:cs="Times New Roman"/>
          <w:color w:val="000000" w:themeColor="text1"/>
          <w:sz w:val="24"/>
          <w:szCs w:val="24"/>
        </w:rPr>
        <w:t xml:space="preserve">Vairākās izglītības iestādēs ir veikti energoefektivitātes uzlabošanas pasākumi, kuru ietvaros ir pilnībā vai daļēji pārbūvēta vai ierīkota ventilācijas sistēma atbilstoši spēkā esošiem standartiem. </w:t>
      </w:r>
    </w:p>
    <w:p w14:paraId="4569DBC5" w14:textId="7F01209D" w:rsidR="00F35419" w:rsidRPr="006D5AB5" w:rsidRDefault="00F35419" w:rsidP="006475E8">
      <w:pPr>
        <w:spacing w:after="0" w:line="240" w:lineRule="auto"/>
        <w:ind w:firstLine="567"/>
        <w:jc w:val="both"/>
        <w:rPr>
          <w:rFonts w:ascii="Times New Roman" w:eastAsia="Times New Roman" w:hAnsi="Times New Roman" w:cs="Times New Roman"/>
          <w:color w:val="000000" w:themeColor="text1"/>
          <w:sz w:val="24"/>
          <w:szCs w:val="24"/>
        </w:rPr>
      </w:pPr>
      <w:r w:rsidRPr="006D5AB5">
        <w:rPr>
          <w:rFonts w:ascii="Times New Roman" w:eastAsia="Times New Roman" w:hAnsi="Times New Roman" w:cs="Times New Roman"/>
          <w:color w:val="000000" w:themeColor="text1"/>
          <w:sz w:val="24"/>
          <w:szCs w:val="24"/>
        </w:rPr>
        <w:t xml:space="preserve">Pamatā izglītības iestāžu ēkās ir ierīkota </w:t>
      </w:r>
      <w:r w:rsidR="00386C34" w:rsidRPr="006D5AB5">
        <w:rPr>
          <w:rFonts w:ascii="Times New Roman" w:eastAsia="Times New Roman" w:hAnsi="Times New Roman" w:cs="Times New Roman"/>
          <w:color w:val="000000" w:themeColor="text1"/>
          <w:sz w:val="24"/>
          <w:szCs w:val="24"/>
        </w:rPr>
        <w:t xml:space="preserve">tikai </w:t>
      </w:r>
      <w:r w:rsidRPr="006D5AB5">
        <w:rPr>
          <w:rFonts w:ascii="Times New Roman" w:eastAsia="Times New Roman" w:hAnsi="Times New Roman" w:cs="Times New Roman"/>
          <w:color w:val="000000" w:themeColor="text1"/>
          <w:sz w:val="24"/>
          <w:szCs w:val="24"/>
        </w:rPr>
        <w:t>dabīgā ventilācija</w:t>
      </w:r>
      <w:r w:rsidR="00386C34" w:rsidRPr="006D5AB5">
        <w:rPr>
          <w:rFonts w:ascii="Times New Roman" w:eastAsia="Times New Roman" w:hAnsi="Times New Roman" w:cs="Times New Roman"/>
          <w:color w:val="000000" w:themeColor="text1"/>
          <w:sz w:val="24"/>
          <w:szCs w:val="24"/>
        </w:rPr>
        <w:t xml:space="preserve">, atsevišķās klasēs (piemēram, laboratorijas telpās, dabas zinību klasēs) ir ierīkota mehāniskā ventilācijas sistēma. Tikai nelielā daļā Latvijas skolu ir ierīkota spēkā esošām prasībām atbilstošā mehāniskā ventilācijas sistēma. </w:t>
      </w:r>
    </w:p>
    <w:p w14:paraId="694D32C6" w14:textId="5D8871A3" w:rsidR="00BA63DE" w:rsidRPr="006D5AB5" w:rsidRDefault="00BA63DE" w:rsidP="006475E8">
      <w:pPr>
        <w:spacing w:after="0" w:line="240" w:lineRule="auto"/>
        <w:ind w:firstLine="567"/>
        <w:jc w:val="both"/>
        <w:rPr>
          <w:rFonts w:ascii="Times New Roman" w:eastAsia="Times New Roman" w:hAnsi="Times New Roman" w:cs="Times New Roman"/>
          <w:color w:val="000000" w:themeColor="text1"/>
          <w:sz w:val="24"/>
          <w:szCs w:val="24"/>
        </w:rPr>
      </w:pPr>
      <w:r w:rsidRPr="006D5AB5">
        <w:rPr>
          <w:rFonts w:ascii="Times New Roman" w:eastAsia="Times New Roman" w:hAnsi="Times New Roman" w:cs="Times New Roman"/>
          <w:color w:val="000000" w:themeColor="text1"/>
          <w:sz w:val="24"/>
          <w:szCs w:val="24"/>
        </w:rPr>
        <w:t xml:space="preserve">Daļēji vispārējās izglītības iestādēs ventilācijas sistēmu izbūve un pārbūve risināta īstenojot Eiropas Savienības fondu projektus. Eiropas Savienība fondu 2007.-2013.gada plānošanas periodā 3.1.3.1.aktivitātes „Kvalitatīvai dabaszinātņu apguvei atbilstošas materiālās bāzes nodrošināšana” ietvaros, cita starpā, mācību telpās, kurās veic laboratorijas darbus ar ķīmiskām vielām, ir ierīkotas vilkmes ventilācijas. Savukārt Eiropas Savienība fondu 20014-2020.gada plānošanas periodā 8.1.2.specifiskais atbalsta mērķa „Uzlabot vispārējās izglītības iestāžu mācību vidi” ietvaros tiek sniegts atbalsts pašvaldībām kompleksai vispārējās izglītības </w:t>
      </w:r>
      <w:r w:rsidRPr="006D5AB5">
        <w:rPr>
          <w:rFonts w:ascii="Times New Roman" w:eastAsia="Times New Roman" w:hAnsi="Times New Roman" w:cs="Times New Roman"/>
          <w:color w:val="000000" w:themeColor="text1"/>
          <w:sz w:val="24"/>
          <w:szCs w:val="24"/>
        </w:rPr>
        <w:lastRenderedPageBreak/>
        <w:t>iestāžu mācību vides modernizēšanai, tai skaitā, ventilācijai un gaisa kondicionēšanai paredzēto iekšējo inženiertīklu izbūve vai pārbūve, kā arī citus risinājumus, kas vērsti uz atbilstoša telpu mikroklimata nodrošināšanu.</w:t>
      </w:r>
    </w:p>
    <w:p w14:paraId="557642D3" w14:textId="2C8E87AF" w:rsidR="00386C34" w:rsidRPr="006D5AB5" w:rsidRDefault="00386C34" w:rsidP="006475E8">
      <w:pPr>
        <w:spacing w:after="0" w:line="240" w:lineRule="auto"/>
        <w:ind w:firstLine="567"/>
        <w:jc w:val="both"/>
        <w:rPr>
          <w:rFonts w:ascii="Times New Roman" w:eastAsia="Times New Roman" w:hAnsi="Times New Roman" w:cs="Times New Roman"/>
          <w:color w:val="000000" w:themeColor="text1"/>
          <w:sz w:val="24"/>
          <w:szCs w:val="24"/>
        </w:rPr>
      </w:pPr>
      <w:r w:rsidRPr="006D5AB5">
        <w:rPr>
          <w:rFonts w:ascii="Times New Roman" w:eastAsia="Times New Roman" w:hAnsi="Times New Roman" w:cs="Times New Roman"/>
          <w:color w:val="000000" w:themeColor="text1"/>
          <w:sz w:val="24"/>
          <w:szCs w:val="24"/>
        </w:rPr>
        <w:t xml:space="preserve">Izglītības un zinātnes ministrija šobrīd veic aptauju, lai noskaidrotu katrā izglītības iestādē esošu ventilācijas sistēmu un tās stāvokli. </w:t>
      </w:r>
    </w:p>
    <w:p w14:paraId="6993C1A0" w14:textId="77F7E439" w:rsidR="00564099" w:rsidRPr="006D5AB5" w:rsidRDefault="00386C34" w:rsidP="00564099">
      <w:pPr>
        <w:spacing w:after="0" w:line="240" w:lineRule="auto"/>
        <w:ind w:firstLine="567"/>
        <w:jc w:val="both"/>
        <w:rPr>
          <w:rFonts w:ascii="Times New Roman" w:eastAsia="Times New Roman" w:hAnsi="Times New Roman" w:cs="Times New Roman"/>
          <w:color w:val="000000" w:themeColor="text1"/>
          <w:sz w:val="24"/>
          <w:szCs w:val="24"/>
        </w:rPr>
      </w:pPr>
      <w:r w:rsidRPr="006D5AB5">
        <w:rPr>
          <w:rFonts w:ascii="Times New Roman" w:eastAsia="Times New Roman" w:hAnsi="Times New Roman" w:cs="Times New Roman"/>
          <w:color w:val="000000" w:themeColor="text1"/>
          <w:sz w:val="24"/>
          <w:szCs w:val="24"/>
        </w:rPr>
        <w:t xml:space="preserve">Kultūras ministrija ir sniegusi </w:t>
      </w:r>
      <w:r w:rsidR="00564099" w:rsidRPr="006D5AB5">
        <w:rPr>
          <w:rFonts w:ascii="Times New Roman" w:eastAsia="Times New Roman" w:hAnsi="Times New Roman" w:cs="Times New Roman"/>
          <w:color w:val="000000" w:themeColor="text1"/>
          <w:sz w:val="24"/>
          <w:szCs w:val="24"/>
        </w:rPr>
        <w:t>sākotnējo informācijas apkopojumu</w:t>
      </w:r>
      <w:r w:rsidRPr="006D5AB5">
        <w:rPr>
          <w:rFonts w:ascii="Times New Roman" w:eastAsia="Times New Roman" w:hAnsi="Times New Roman" w:cs="Times New Roman"/>
          <w:color w:val="000000" w:themeColor="text1"/>
          <w:sz w:val="24"/>
          <w:szCs w:val="24"/>
        </w:rPr>
        <w:t xml:space="preserve"> par tās pārziņā esošajās mūzikas un mākslas skolās esoš</w:t>
      </w:r>
      <w:r w:rsidR="00564099" w:rsidRPr="006D5AB5">
        <w:rPr>
          <w:rFonts w:ascii="Times New Roman" w:eastAsia="Times New Roman" w:hAnsi="Times New Roman" w:cs="Times New Roman"/>
          <w:color w:val="000000" w:themeColor="text1"/>
          <w:sz w:val="24"/>
          <w:szCs w:val="24"/>
        </w:rPr>
        <w:t>aj</w:t>
      </w:r>
      <w:r w:rsidRPr="006D5AB5">
        <w:rPr>
          <w:rFonts w:ascii="Times New Roman" w:eastAsia="Times New Roman" w:hAnsi="Times New Roman" w:cs="Times New Roman"/>
          <w:color w:val="000000" w:themeColor="text1"/>
          <w:sz w:val="24"/>
          <w:szCs w:val="24"/>
        </w:rPr>
        <w:t>ām ventilācijas sistēmām</w:t>
      </w:r>
      <w:r w:rsidR="00564099" w:rsidRPr="006D5AB5">
        <w:rPr>
          <w:rFonts w:ascii="Times New Roman" w:eastAsia="Times New Roman" w:hAnsi="Times New Roman" w:cs="Times New Roman"/>
          <w:color w:val="000000" w:themeColor="text1"/>
          <w:sz w:val="24"/>
          <w:szCs w:val="24"/>
        </w:rPr>
        <w:t xml:space="preserve"> (kopumā 10 izglītības iestādes, kas atrodas Rīgā, Liepājā, Ventspilī, Rēzeknē, Daugavpilī un C</w:t>
      </w:r>
      <w:r w:rsidR="00D876B3" w:rsidRPr="006D5AB5">
        <w:rPr>
          <w:rFonts w:ascii="Times New Roman" w:eastAsia="Times New Roman" w:hAnsi="Times New Roman" w:cs="Times New Roman"/>
          <w:color w:val="000000" w:themeColor="text1"/>
          <w:sz w:val="24"/>
          <w:szCs w:val="24"/>
        </w:rPr>
        <w:t>ē</w:t>
      </w:r>
      <w:r w:rsidR="00564099" w:rsidRPr="006D5AB5">
        <w:rPr>
          <w:rFonts w:ascii="Times New Roman" w:eastAsia="Times New Roman" w:hAnsi="Times New Roman" w:cs="Times New Roman"/>
          <w:color w:val="000000" w:themeColor="text1"/>
          <w:sz w:val="24"/>
          <w:szCs w:val="24"/>
        </w:rPr>
        <w:t>sīs). Skolu ēkas ir būvētas dažādos laikos, dažas vairākas desmitgades atpakaļ un skolu ventilācijas sistēma arī ir dažādās tehniskās funkcionēšanas pakāpēs – no jaunuzceltas ēkas ar teicami funkcionējošu</w:t>
      </w:r>
      <w:r w:rsidR="0030042C" w:rsidRPr="006D5AB5">
        <w:rPr>
          <w:rFonts w:ascii="Times New Roman" w:eastAsia="Times New Roman" w:hAnsi="Times New Roman" w:cs="Times New Roman"/>
          <w:color w:val="000000" w:themeColor="text1"/>
          <w:sz w:val="24"/>
          <w:szCs w:val="24"/>
        </w:rPr>
        <w:t xml:space="preserve"> ventilācijas sistēmu</w:t>
      </w:r>
      <w:r w:rsidR="00564099" w:rsidRPr="006D5AB5">
        <w:rPr>
          <w:rFonts w:ascii="Times New Roman" w:eastAsia="Times New Roman" w:hAnsi="Times New Roman" w:cs="Times New Roman"/>
          <w:color w:val="000000" w:themeColor="text1"/>
          <w:sz w:val="24"/>
          <w:szCs w:val="24"/>
        </w:rPr>
        <w:t xml:space="preserve"> līdz ēkām, kas celtas pat 20.gadsimta sākumā, un to ventilācijas sistēmas ir novecojušas un  nepilda savus uzdevumus vai tādu vispār nav. Situāciju </w:t>
      </w:r>
      <w:proofErr w:type="spellStart"/>
      <w:r w:rsidR="00564099" w:rsidRPr="006D5AB5">
        <w:rPr>
          <w:rFonts w:ascii="Times New Roman" w:eastAsia="Times New Roman" w:hAnsi="Times New Roman" w:cs="Times New Roman"/>
          <w:color w:val="000000" w:themeColor="text1"/>
          <w:sz w:val="24"/>
          <w:szCs w:val="24"/>
        </w:rPr>
        <w:t>sarežģī</w:t>
      </w:r>
      <w:proofErr w:type="spellEnd"/>
      <w:r w:rsidR="00564099" w:rsidRPr="006D5AB5">
        <w:rPr>
          <w:rFonts w:ascii="Times New Roman" w:eastAsia="Times New Roman" w:hAnsi="Times New Roman" w:cs="Times New Roman"/>
          <w:color w:val="000000" w:themeColor="text1"/>
          <w:sz w:val="24"/>
          <w:szCs w:val="24"/>
        </w:rPr>
        <w:t xml:space="preserve">  tas, ka ir izglītības iestādes, kas </w:t>
      </w:r>
      <w:r w:rsidR="00E50A85" w:rsidRPr="006D5AB5">
        <w:rPr>
          <w:rFonts w:ascii="Times New Roman" w:eastAsia="Times New Roman" w:hAnsi="Times New Roman" w:cs="Times New Roman"/>
          <w:color w:val="000000" w:themeColor="text1"/>
          <w:sz w:val="24"/>
          <w:szCs w:val="24"/>
        </w:rPr>
        <w:t xml:space="preserve">izvietotas </w:t>
      </w:r>
      <w:r w:rsidR="00564099" w:rsidRPr="006D5AB5">
        <w:rPr>
          <w:rFonts w:ascii="Times New Roman" w:eastAsia="Times New Roman" w:hAnsi="Times New Roman" w:cs="Times New Roman"/>
          <w:color w:val="000000" w:themeColor="text1"/>
          <w:sz w:val="24"/>
          <w:szCs w:val="24"/>
        </w:rPr>
        <w:t>vairākā</w:t>
      </w:r>
      <w:r w:rsidR="00E50A85" w:rsidRPr="006D5AB5">
        <w:rPr>
          <w:rFonts w:ascii="Times New Roman" w:eastAsia="Times New Roman" w:hAnsi="Times New Roman" w:cs="Times New Roman"/>
          <w:color w:val="000000" w:themeColor="text1"/>
          <w:sz w:val="24"/>
          <w:szCs w:val="24"/>
        </w:rPr>
        <w:t>s</w:t>
      </w:r>
      <w:r w:rsidR="00564099" w:rsidRPr="006D5AB5">
        <w:rPr>
          <w:rFonts w:ascii="Times New Roman" w:eastAsia="Times New Roman" w:hAnsi="Times New Roman" w:cs="Times New Roman"/>
          <w:color w:val="000000" w:themeColor="text1"/>
          <w:sz w:val="24"/>
          <w:szCs w:val="24"/>
        </w:rPr>
        <w:t xml:space="preserve"> ēkā</w:t>
      </w:r>
      <w:r w:rsidR="00E50A85" w:rsidRPr="006D5AB5">
        <w:rPr>
          <w:rFonts w:ascii="Times New Roman" w:eastAsia="Times New Roman" w:hAnsi="Times New Roman" w:cs="Times New Roman"/>
          <w:color w:val="000000" w:themeColor="text1"/>
          <w:sz w:val="24"/>
          <w:szCs w:val="24"/>
        </w:rPr>
        <w:t>s</w:t>
      </w:r>
      <w:r w:rsidR="00564099" w:rsidRPr="006D5AB5">
        <w:rPr>
          <w:rFonts w:ascii="Times New Roman" w:eastAsia="Times New Roman" w:hAnsi="Times New Roman" w:cs="Times New Roman"/>
          <w:color w:val="000000" w:themeColor="text1"/>
          <w:sz w:val="24"/>
          <w:szCs w:val="24"/>
        </w:rPr>
        <w:t>, kuras arī ir celtas dažādos laikos, un attiecīgi ventilācijas sistēmas vienas izglītības iestādes pārziņā darbojas dažādi. Kā arī jāpievērš uzmanība tam, ka profesionālās izglītības sistēmā pastāv dienesta viesnīcas, kurās audzēkņi dzīvo ikdienā. Dienesta viesnīca ir skolas sistēmas sastāvdaļa gan administratīvi, gan finansiāli.</w:t>
      </w:r>
      <w:r w:rsidR="00425867" w:rsidRPr="006D5AB5">
        <w:rPr>
          <w:rFonts w:ascii="Times New Roman" w:eastAsia="Times New Roman" w:hAnsi="Times New Roman" w:cs="Times New Roman"/>
          <w:color w:val="000000" w:themeColor="text1"/>
          <w:sz w:val="24"/>
          <w:szCs w:val="24"/>
        </w:rPr>
        <w:t xml:space="preserve"> </w:t>
      </w:r>
      <w:r w:rsidR="00564099" w:rsidRPr="006D5AB5">
        <w:rPr>
          <w:rFonts w:ascii="Times New Roman" w:eastAsia="Times New Roman" w:hAnsi="Times New Roman" w:cs="Times New Roman"/>
          <w:color w:val="000000" w:themeColor="text1"/>
          <w:sz w:val="24"/>
          <w:szCs w:val="24"/>
        </w:rPr>
        <w:t>Pārsvarā K</w:t>
      </w:r>
      <w:r w:rsidR="00425867" w:rsidRPr="006D5AB5">
        <w:rPr>
          <w:rFonts w:ascii="Times New Roman" w:eastAsia="Times New Roman" w:hAnsi="Times New Roman" w:cs="Times New Roman"/>
          <w:color w:val="000000" w:themeColor="text1"/>
          <w:sz w:val="24"/>
          <w:szCs w:val="24"/>
        </w:rPr>
        <w:t>ultūras ministrijas</w:t>
      </w:r>
      <w:r w:rsidR="00564099" w:rsidRPr="006D5AB5">
        <w:rPr>
          <w:rFonts w:ascii="Times New Roman" w:eastAsia="Times New Roman" w:hAnsi="Times New Roman" w:cs="Times New Roman"/>
          <w:color w:val="000000" w:themeColor="text1"/>
          <w:sz w:val="24"/>
          <w:szCs w:val="24"/>
        </w:rPr>
        <w:t xml:space="preserve"> padotības izglītības iestādēs gan ikdienā, gan </w:t>
      </w:r>
      <w:r w:rsidR="00425867" w:rsidRPr="006D5AB5">
        <w:rPr>
          <w:rFonts w:ascii="Times New Roman" w:eastAsia="Times New Roman" w:hAnsi="Times New Roman" w:cs="Times New Roman"/>
          <w:color w:val="000000" w:themeColor="text1"/>
          <w:sz w:val="24"/>
          <w:szCs w:val="24"/>
        </w:rPr>
        <w:t>COVID</w:t>
      </w:r>
      <w:r w:rsidR="005F33BC" w:rsidRPr="006D5AB5">
        <w:rPr>
          <w:rFonts w:ascii="Times New Roman" w:eastAsia="Times New Roman" w:hAnsi="Times New Roman" w:cs="Times New Roman"/>
          <w:color w:val="000000" w:themeColor="text1"/>
          <w:sz w:val="24"/>
          <w:szCs w:val="24"/>
        </w:rPr>
        <w:t>-</w:t>
      </w:r>
      <w:r w:rsidR="00564099" w:rsidRPr="006D5AB5">
        <w:rPr>
          <w:rFonts w:ascii="Times New Roman" w:eastAsia="Times New Roman" w:hAnsi="Times New Roman" w:cs="Times New Roman"/>
          <w:color w:val="000000" w:themeColor="text1"/>
          <w:sz w:val="24"/>
          <w:szCs w:val="24"/>
        </w:rPr>
        <w:t>19 laikā tiek lietota dabīgā vēdināšana – atverot logus. Ne visas skolas ir apzinājušas iespējamus ventilācijas sistēmas modernizācijas variantus, bet tās, kuras to ir darījušas, norāda uz nozīmīgiem finanšu ieguldījumiem.</w:t>
      </w:r>
    </w:p>
    <w:p w14:paraId="393CC9DD" w14:textId="3149F962" w:rsidR="00B0341E" w:rsidRPr="006D5AB5" w:rsidRDefault="00B0341E" w:rsidP="00B0341E">
      <w:pPr>
        <w:spacing w:after="0" w:line="240" w:lineRule="auto"/>
        <w:ind w:firstLine="567"/>
        <w:jc w:val="both"/>
        <w:rPr>
          <w:rFonts w:ascii="Times New Roman" w:eastAsia="Times New Roman" w:hAnsi="Times New Roman" w:cs="Times New Roman"/>
          <w:color w:val="000000" w:themeColor="text1"/>
          <w:sz w:val="24"/>
          <w:szCs w:val="24"/>
        </w:rPr>
      </w:pPr>
      <w:r w:rsidRPr="006D5AB5">
        <w:rPr>
          <w:rFonts w:ascii="Times New Roman" w:eastAsia="Times New Roman" w:hAnsi="Times New Roman" w:cs="Times New Roman"/>
          <w:color w:val="000000" w:themeColor="text1"/>
          <w:sz w:val="24"/>
          <w:szCs w:val="24"/>
        </w:rPr>
        <w:t>Kultūras ministrija un Latvijas Nacionālais kultūras centrs vērš uzmanību, ka visā Latvijā darbojas 150 profesionālās ievirzes mākslas, mūzikas un dejas skolu tīkls. Šo skolu dibinātājs vairumā gadījumā ir pašvaldības, atsevišķos gadījumos privātpersonas. Informācija no visām šīm skolām vēl nav apkopota.</w:t>
      </w:r>
    </w:p>
    <w:p w14:paraId="30890F7A" w14:textId="7EFD9D0C" w:rsidR="001B5D9F" w:rsidRPr="006D5AB5" w:rsidRDefault="00B0341E" w:rsidP="00564099">
      <w:pPr>
        <w:spacing w:after="0" w:line="240" w:lineRule="auto"/>
        <w:ind w:firstLine="567"/>
        <w:jc w:val="both"/>
        <w:rPr>
          <w:rFonts w:ascii="Times New Roman" w:eastAsia="Times New Roman" w:hAnsi="Times New Roman" w:cs="Times New Roman"/>
          <w:color w:val="000000" w:themeColor="text1"/>
          <w:sz w:val="24"/>
          <w:szCs w:val="24"/>
        </w:rPr>
      </w:pPr>
      <w:r w:rsidRPr="006D5AB5">
        <w:rPr>
          <w:rFonts w:ascii="Times New Roman" w:eastAsia="Times New Roman" w:hAnsi="Times New Roman" w:cs="Times New Roman"/>
          <w:color w:val="000000" w:themeColor="text1"/>
          <w:sz w:val="24"/>
          <w:szCs w:val="24"/>
        </w:rPr>
        <w:t>Zemāk tabulā sniegtā informācija ļauj gūt priekšstatu par ēku ventilācijas sistēmas stāvokli Kultūras ministrijas padotības profesionālās vidējās izglītības iestādēs.</w:t>
      </w:r>
    </w:p>
    <w:tbl>
      <w:tblPr>
        <w:tblStyle w:val="Reatabula"/>
        <w:tblW w:w="0" w:type="auto"/>
        <w:tblLook w:val="04A0" w:firstRow="1" w:lastRow="0" w:firstColumn="1" w:lastColumn="0" w:noHBand="0" w:noVBand="1"/>
      </w:tblPr>
      <w:tblGrid>
        <w:gridCol w:w="9105"/>
      </w:tblGrid>
      <w:tr w:rsidR="00386C34" w:rsidRPr="006D5AB5" w14:paraId="47F66A7C" w14:textId="77777777" w:rsidTr="00386C34">
        <w:tc>
          <w:tcPr>
            <w:tcW w:w="9105" w:type="dxa"/>
          </w:tcPr>
          <w:p w14:paraId="31A23D21" w14:textId="77777777" w:rsidR="00386C34" w:rsidRPr="006D5AB5" w:rsidRDefault="001B5D9F" w:rsidP="005961AF">
            <w:pPr>
              <w:spacing w:line="240" w:lineRule="auto"/>
              <w:ind w:firstLine="567"/>
              <w:jc w:val="both"/>
              <w:rPr>
                <w:rFonts w:ascii="Times New Roman" w:eastAsia="Times New Roman" w:hAnsi="Times New Roman" w:cs="Times New Roman"/>
                <w:i/>
                <w:iCs/>
                <w:color w:val="000000" w:themeColor="text1"/>
                <w:szCs w:val="20"/>
              </w:rPr>
            </w:pPr>
            <w:r w:rsidRPr="006D5AB5">
              <w:rPr>
                <w:rFonts w:ascii="Times New Roman" w:eastAsia="Times New Roman" w:hAnsi="Times New Roman" w:cs="Times New Roman"/>
                <w:i/>
                <w:iCs/>
                <w:color w:val="000000" w:themeColor="text1"/>
                <w:szCs w:val="20"/>
              </w:rPr>
              <w:t>Informācija par mūzikas un mākslas skolās esošajām ventilācijas sistēmām un to stāvokli.</w:t>
            </w:r>
          </w:p>
          <w:p w14:paraId="29BEDB2D" w14:textId="77777777" w:rsidR="001B5D9F" w:rsidRPr="006D5AB5" w:rsidRDefault="001B5D9F" w:rsidP="005961AF">
            <w:pPr>
              <w:spacing w:line="240" w:lineRule="auto"/>
              <w:ind w:firstLine="567"/>
              <w:jc w:val="both"/>
              <w:rPr>
                <w:rFonts w:ascii="Times New Roman" w:eastAsia="Times New Roman" w:hAnsi="Times New Roman" w:cs="Times New Roman"/>
                <w:color w:val="000000" w:themeColor="text1"/>
                <w:szCs w:val="20"/>
              </w:rPr>
            </w:pPr>
          </w:p>
          <w:p w14:paraId="55D18A77" w14:textId="3BFBEBAB" w:rsidR="001B5D9F" w:rsidRPr="006D5AB5" w:rsidRDefault="00C341AE" w:rsidP="00C341AE">
            <w:pPr>
              <w:pStyle w:val="Sarakstarindkopa"/>
              <w:numPr>
                <w:ilvl w:val="0"/>
                <w:numId w:val="18"/>
              </w:numPr>
              <w:tabs>
                <w:tab w:val="left" w:pos="316"/>
              </w:tabs>
              <w:ind w:left="0" w:firstLine="0"/>
              <w:jc w:val="both"/>
              <w:rPr>
                <w:rFonts w:eastAsia="Times New Roman"/>
                <w:color w:val="000000" w:themeColor="text1"/>
                <w:sz w:val="20"/>
                <w:szCs w:val="20"/>
              </w:rPr>
            </w:pPr>
            <w:r w:rsidRPr="006D5AB5">
              <w:rPr>
                <w:rFonts w:eastAsia="Times New Roman"/>
                <w:color w:val="000000" w:themeColor="text1"/>
                <w:sz w:val="20"/>
                <w:szCs w:val="20"/>
              </w:rPr>
              <w:t xml:space="preserve">Profesionālās izglītības kompetences centrs (turpmāk – </w:t>
            </w:r>
            <w:r w:rsidR="001B5D9F" w:rsidRPr="006D5AB5">
              <w:rPr>
                <w:rFonts w:eastAsia="Times New Roman"/>
                <w:color w:val="000000" w:themeColor="text1"/>
                <w:sz w:val="20"/>
                <w:szCs w:val="20"/>
              </w:rPr>
              <w:t>PIKC</w:t>
            </w:r>
            <w:r w:rsidRPr="006D5AB5">
              <w:rPr>
                <w:rFonts w:eastAsia="Times New Roman"/>
                <w:color w:val="000000" w:themeColor="text1"/>
                <w:sz w:val="20"/>
                <w:szCs w:val="20"/>
              </w:rPr>
              <w:t>)</w:t>
            </w:r>
            <w:r w:rsidR="001B5D9F" w:rsidRPr="006D5AB5">
              <w:rPr>
                <w:rFonts w:eastAsia="Times New Roman"/>
                <w:color w:val="000000" w:themeColor="text1"/>
                <w:sz w:val="20"/>
                <w:szCs w:val="20"/>
              </w:rPr>
              <w:t xml:space="preserve"> </w:t>
            </w:r>
            <w:r w:rsidRPr="006D5AB5">
              <w:rPr>
                <w:rFonts w:eastAsia="Times New Roman"/>
                <w:color w:val="000000" w:themeColor="text1"/>
                <w:sz w:val="20"/>
                <w:szCs w:val="20"/>
              </w:rPr>
              <w:t>„</w:t>
            </w:r>
            <w:r w:rsidR="001B5D9F" w:rsidRPr="006D5AB5">
              <w:rPr>
                <w:rFonts w:eastAsia="Times New Roman"/>
                <w:color w:val="000000" w:themeColor="text1"/>
                <w:sz w:val="20"/>
                <w:szCs w:val="20"/>
              </w:rPr>
              <w:t>Nacionālā Mākslu vidusskola</w:t>
            </w:r>
            <w:r w:rsidRPr="006D5AB5">
              <w:rPr>
                <w:rFonts w:eastAsia="Times New Roman"/>
                <w:color w:val="000000" w:themeColor="text1"/>
                <w:sz w:val="20"/>
                <w:szCs w:val="20"/>
              </w:rPr>
              <w:t>”</w:t>
            </w:r>
            <w:r w:rsidR="001B5D9F" w:rsidRPr="006D5AB5">
              <w:rPr>
                <w:rFonts w:eastAsia="Times New Roman"/>
                <w:color w:val="000000" w:themeColor="text1"/>
                <w:sz w:val="20"/>
                <w:szCs w:val="20"/>
              </w:rPr>
              <w:t xml:space="preserve"> un tās 4 struktūrvienības:</w:t>
            </w:r>
          </w:p>
          <w:p w14:paraId="11FA3CB3" w14:textId="0DC97831" w:rsidR="001B5D9F" w:rsidRPr="006D5AB5" w:rsidRDefault="001B5D9F" w:rsidP="001B5D9F">
            <w:pPr>
              <w:pStyle w:val="Sarakstarindkopa"/>
              <w:numPr>
                <w:ilvl w:val="0"/>
                <w:numId w:val="19"/>
              </w:numPr>
              <w:tabs>
                <w:tab w:val="left" w:pos="316"/>
              </w:tabs>
              <w:jc w:val="both"/>
              <w:rPr>
                <w:rFonts w:eastAsia="Times New Roman"/>
                <w:color w:val="000000" w:themeColor="text1"/>
                <w:sz w:val="20"/>
                <w:szCs w:val="20"/>
              </w:rPr>
            </w:pPr>
            <w:r w:rsidRPr="006D5AB5">
              <w:rPr>
                <w:rFonts w:eastAsia="Times New Roman"/>
                <w:color w:val="000000" w:themeColor="text1"/>
                <w:sz w:val="20"/>
                <w:szCs w:val="20"/>
              </w:rPr>
              <w:t>Rīgas Baleta skola – ventilācijas sistēma ir ierīkota 1972.gadā. Ventilācijas sistēma ir ļoti novecojusi un tā skolā netiek izmantota. Pirmkārt, nevar ieslēgt ventilāciju atsevišķās zālēs vai telpās. Tā darbojas uzreiz vis</w:t>
            </w:r>
            <w:r w:rsidR="00E50A85" w:rsidRPr="006D5AB5">
              <w:rPr>
                <w:rFonts w:eastAsia="Times New Roman"/>
                <w:color w:val="000000" w:themeColor="text1"/>
                <w:sz w:val="20"/>
                <w:szCs w:val="20"/>
              </w:rPr>
              <w:t>ā</w:t>
            </w:r>
            <w:r w:rsidRPr="006D5AB5">
              <w:rPr>
                <w:rFonts w:eastAsia="Times New Roman"/>
                <w:color w:val="000000" w:themeColor="text1"/>
                <w:sz w:val="20"/>
                <w:szCs w:val="20"/>
              </w:rPr>
              <w:t xml:space="preserve"> skol</w:t>
            </w:r>
            <w:r w:rsidR="00E50A85" w:rsidRPr="006D5AB5">
              <w:rPr>
                <w:rFonts w:eastAsia="Times New Roman"/>
                <w:color w:val="000000" w:themeColor="text1"/>
                <w:sz w:val="20"/>
                <w:szCs w:val="20"/>
              </w:rPr>
              <w:t>ā</w:t>
            </w:r>
            <w:r w:rsidRPr="006D5AB5">
              <w:rPr>
                <w:rFonts w:eastAsia="Times New Roman"/>
                <w:color w:val="000000" w:themeColor="text1"/>
                <w:sz w:val="20"/>
                <w:szCs w:val="20"/>
              </w:rPr>
              <w:t>. Otrkārt, tā pūš tikai un vienīgi ļoti aukstu gaisu;</w:t>
            </w:r>
          </w:p>
          <w:p w14:paraId="40FE4652" w14:textId="29146092" w:rsidR="001B5D9F" w:rsidRPr="006D5AB5" w:rsidRDefault="001B5D9F" w:rsidP="001B5D9F">
            <w:pPr>
              <w:pStyle w:val="Sarakstarindkopa"/>
              <w:numPr>
                <w:ilvl w:val="0"/>
                <w:numId w:val="19"/>
              </w:numPr>
              <w:tabs>
                <w:tab w:val="left" w:pos="316"/>
              </w:tabs>
              <w:jc w:val="both"/>
              <w:rPr>
                <w:rFonts w:eastAsia="Times New Roman"/>
                <w:color w:val="000000" w:themeColor="text1"/>
                <w:sz w:val="20"/>
                <w:szCs w:val="20"/>
              </w:rPr>
            </w:pPr>
            <w:r w:rsidRPr="006D5AB5">
              <w:rPr>
                <w:rFonts w:eastAsia="Times New Roman"/>
                <w:color w:val="000000" w:themeColor="text1"/>
                <w:sz w:val="20"/>
                <w:szCs w:val="20"/>
              </w:rPr>
              <w:t xml:space="preserve">Jāņa Rozentāla Mākslas skolā ir dabīga ventilācija. Atsevišķās telpās (foto </w:t>
            </w:r>
            <w:r w:rsidR="007A4068" w:rsidRPr="006D5AB5">
              <w:rPr>
                <w:rFonts w:eastAsia="Times New Roman"/>
                <w:color w:val="000000" w:themeColor="text1"/>
                <w:sz w:val="20"/>
                <w:szCs w:val="20"/>
              </w:rPr>
              <w:t>laboratorija</w:t>
            </w:r>
            <w:r w:rsidRPr="006D5AB5">
              <w:rPr>
                <w:rFonts w:eastAsia="Times New Roman"/>
                <w:color w:val="000000" w:themeColor="text1"/>
                <w:sz w:val="20"/>
                <w:szCs w:val="20"/>
              </w:rPr>
              <w:t xml:space="preserve">, datorklase, </w:t>
            </w:r>
            <w:proofErr w:type="spellStart"/>
            <w:r w:rsidRPr="006D5AB5">
              <w:rPr>
                <w:rFonts w:eastAsia="Times New Roman"/>
                <w:color w:val="000000" w:themeColor="text1"/>
                <w:sz w:val="20"/>
                <w:szCs w:val="20"/>
              </w:rPr>
              <w:t>sanmezglos</w:t>
            </w:r>
            <w:proofErr w:type="spellEnd"/>
            <w:r w:rsidRPr="006D5AB5">
              <w:rPr>
                <w:rFonts w:eastAsia="Times New Roman"/>
                <w:color w:val="000000" w:themeColor="text1"/>
                <w:sz w:val="20"/>
                <w:szCs w:val="20"/>
              </w:rPr>
              <w:t xml:space="preserve">)  ir ierīkota mehāniskā ventilācijas sistēmā, </w:t>
            </w:r>
            <w:proofErr w:type="spellStart"/>
            <w:r w:rsidRPr="006D5AB5">
              <w:rPr>
                <w:rFonts w:eastAsia="Times New Roman"/>
                <w:color w:val="000000" w:themeColor="text1"/>
                <w:sz w:val="20"/>
                <w:szCs w:val="20"/>
              </w:rPr>
              <w:t>dabaszinību</w:t>
            </w:r>
            <w:proofErr w:type="spellEnd"/>
            <w:r w:rsidRPr="006D5AB5">
              <w:rPr>
                <w:rFonts w:eastAsia="Times New Roman"/>
                <w:color w:val="000000" w:themeColor="text1"/>
                <w:sz w:val="20"/>
                <w:szCs w:val="20"/>
              </w:rPr>
              <w:t xml:space="preserve"> klasē ir ventilācijas skapis. 2021.gadā skola plāno pār</w:t>
            </w:r>
            <w:r w:rsidR="00E50A85" w:rsidRPr="006D5AB5">
              <w:rPr>
                <w:rFonts w:eastAsia="Times New Roman"/>
                <w:color w:val="000000" w:themeColor="text1"/>
                <w:sz w:val="20"/>
                <w:szCs w:val="20"/>
              </w:rPr>
              <w:t>celties</w:t>
            </w:r>
            <w:r w:rsidRPr="006D5AB5">
              <w:rPr>
                <w:rFonts w:eastAsia="Times New Roman"/>
                <w:color w:val="000000" w:themeColor="text1"/>
                <w:sz w:val="20"/>
                <w:szCs w:val="20"/>
              </w:rPr>
              <w:t xml:space="preserve"> uz jaunām telpām, kuras ir uzbūvētas atbilstoši spēkā esošo normatīvo aktu prasībām</w:t>
            </w:r>
            <w:r w:rsidR="00E50A85" w:rsidRPr="006D5AB5">
              <w:rPr>
                <w:rFonts w:eastAsia="Times New Roman"/>
                <w:color w:val="000000" w:themeColor="text1"/>
                <w:sz w:val="20"/>
                <w:szCs w:val="20"/>
              </w:rPr>
              <w:t>;</w:t>
            </w:r>
            <w:r w:rsidRPr="006D5AB5">
              <w:rPr>
                <w:rFonts w:eastAsia="Times New Roman"/>
                <w:color w:val="000000" w:themeColor="text1"/>
                <w:sz w:val="20"/>
                <w:szCs w:val="20"/>
              </w:rPr>
              <w:t xml:space="preserve"> </w:t>
            </w:r>
          </w:p>
          <w:p w14:paraId="21F38000" w14:textId="77777777" w:rsidR="00B0341E" w:rsidRPr="006D5AB5" w:rsidRDefault="001B5D9F" w:rsidP="001B5D9F">
            <w:pPr>
              <w:pStyle w:val="Sarakstarindkopa"/>
              <w:numPr>
                <w:ilvl w:val="0"/>
                <w:numId w:val="19"/>
              </w:numPr>
              <w:tabs>
                <w:tab w:val="left" w:pos="316"/>
              </w:tabs>
              <w:jc w:val="both"/>
              <w:rPr>
                <w:rFonts w:eastAsia="Times New Roman"/>
                <w:color w:val="000000" w:themeColor="text1"/>
                <w:sz w:val="20"/>
                <w:szCs w:val="20"/>
              </w:rPr>
            </w:pPr>
            <w:r w:rsidRPr="006D5AB5">
              <w:rPr>
                <w:rFonts w:eastAsia="Times New Roman"/>
                <w:color w:val="000000" w:themeColor="text1"/>
                <w:sz w:val="20"/>
                <w:szCs w:val="20"/>
              </w:rPr>
              <w:t>Rīgas Doma kora skolā ventilācijas sistēma vērtējama kā nefunkcionējoša. Skolā nav veikti kapitālie remontdarbi, tai skaitā ventilācijas šahtu apkope vai remonts, kopš ēkas nodošanas ekspluatācijā pirms vairāk kā 40 gadiem. Šobrīd vēdināšana iespēju robežās tiek nodrošināta caur logu.</w:t>
            </w:r>
            <w:r w:rsidRPr="006D5AB5">
              <w:rPr>
                <w:color w:val="000000" w:themeColor="text1"/>
                <w:sz w:val="20"/>
                <w:szCs w:val="20"/>
              </w:rPr>
              <w:t xml:space="preserve"> </w:t>
            </w:r>
          </w:p>
          <w:p w14:paraId="4282D215" w14:textId="23B8A8A1" w:rsidR="001B5D9F" w:rsidRPr="006D5AB5" w:rsidRDefault="00B0341E" w:rsidP="001B5D9F">
            <w:pPr>
              <w:pStyle w:val="Sarakstarindkopa"/>
              <w:numPr>
                <w:ilvl w:val="0"/>
                <w:numId w:val="19"/>
              </w:numPr>
              <w:tabs>
                <w:tab w:val="left" w:pos="316"/>
              </w:tabs>
              <w:jc w:val="both"/>
              <w:rPr>
                <w:rFonts w:eastAsia="Times New Roman"/>
                <w:color w:val="000000" w:themeColor="text1"/>
                <w:sz w:val="20"/>
                <w:szCs w:val="20"/>
              </w:rPr>
            </w:pPr>
            <w:r w:rsidRPr="006D5AB5">
              <w:rPr>
                <w:color w:val="000000" w:themeColor="text1"/>
                <w:sz w:val="20"/>
                <w:szCs w:val="20"/>
              </w:rPr>
              <w:t xml:space="preserve">Emīla Dārziņa mūzikas skolā </w:t>
            </w:r>
            <w:r w:rsidR="00C341AE" w:rsidRPr="006D5AB5">
              <w:rPr>
                <w:rFonts w:eastAsia="Times New Roman"/>
                <w:color w:val="000000" w:themeColor="text1"/>
                <w:sz w:val="20"/>
                <w:szCs w:val="20"/>
              </w:rPr>
              <w:t>l</w:t>
            </w:r>
            <w:r w:rsidR="001B5D9F" w:rsidRPr="006D5AB5">
              <w:rPr>
                <w:rFonts w:eastAsia="Times New Roman"/>
                <w:color w:val="000000" w:themeColor="text1"/>
                <w:sz w:val="20"/>
                <w:szCs w:val="20"/>
              </w:rPr>
              <w:t xml:space="preserve">ogi ir mainīti ap 2006.gadu, </w:t>
            </w:r>
            <w:r w:rsidR="00C341AE" w:rsidRPr="006D5AB5">
              <w:rPr>
                <w:rFonts w:eastAsia="Times New Roman"/>
                <w:color w:val="000000" w:themeColor="text1"/>
                <w:sz w:val="20"/>
                <w:szCs w:val="20"/>
              </w:rPr>
              <w:t xml:space="preserve">tomēr to nomaiņa nav veikta pietiekami </w:t>
            </w:r>
            <w:r w:rsidR="001B5D9F" w:rsidRPr="006D5AB5">
              <w:rPr>
                <w:rFonts w:eastAsia="Times New Roman"/>
                <w:color w:val="000000" w:themeColor="text1"/>
                <w:sz w:val="20"/>
                <w:szCs w:val="20"/>
              </w:rPr>
              <w:t xml:space="preserve">kvalitatīvi. Lai varētu nodrošināt efektīvu vēdināšanu, logi ir jāmaina visā ēkā. Ventilācijas uzstādīšana nozīmē visaptverošu mūzikas korpusa telpu remontu, kas, protams, ir nepieciešams, bet pašreizējā būvniecības procesā nav iespējams, </w:t>
            </w:r>
            <w:r w:rsidR="00C341AE" w:rsidRPr="006D5AB5">
              <w:rPr>
                <w:rFonts w:eastAsia="Times New Roman"/>
                <w:color w:val="000000" w:themeColor="text1"/>
                <w:sz w:val="20"/>
                <w:szCs w:val="20"/>
              </w:rPr>
              <w:t xml:space="preserve">pretējā gadījumā, </w:t>
            </w:r>
            <w:r w:rsidR="001B5D9F" w:rsidRPr="006D5AB5">
              <w:rPr>
                <w:rFonts w:eastAsia="Times New Roman"/>
                <w:color w:val="000000" w:themeColor="text1"/>
                <w:sz w:val="20"/>
                <w:szCs w:val="20"/>
              </w:rPr>
              <w:t>skola ir jāslēdz.</w:t>
            </w:r>
          </w:p>
          <w:p w14:paraId="07AFDEDE" w14:textId="77777777" w:rsidR="0052497C" w:rsidRPr="006D5AB5" w:rsidRDefault="0052497C" w:rsidP="0052497C">
            <w:pPr>
              <w:pStyle w:val="Sarakstarindkopa"/>
              <w:tabs>
                <w:tab w:val="left" w:pos="316"/>
              </w:tabs>
              <w:jc w:val="both"/>
              <w:rPr>
                <w:rFonts w:eastAsia="Times New Roman"/>
                <w:color w:val="000000" w:themeColor="text1"/>
                <w:sz w:val="20"/>
                <w:szCs w:val="20"/>
              </w:rPr>
            </w:pPr>
          </w:p>
          <w:p w14:paraId="1ABF31BA" w14:textId="28DC8DE7" w:rsidR="001B5D9F" w:rsidRPr="006D5AB5" w:rsidRDefault="001F7DD2" w:rsidP="005F33BC">
            <w:pPr>
              <w:pStyle w:val="Sarakstarindkopa"/>
              <w:numPr>
                <w:ilvl w:val="0"/>
                <w:numId w:val="18"/>
              </w:numPr>
              <w:tabs>
                <w:tab w:val="left" w:pos="316"/>
              </w:tabs>
              <w:ind w:left="34" w:firstLine="0"/>
              <w:jc w:val="both"/>
              <w:rPr>
                <w:rFonts w:eastAsia="Times New Roman"/>
                <w:color w:val="000000" w:themeColor="text1"/>
                <w:sz w:val="20"/>
                <w:szCs w:val="20"/>
              </w:rPr>
            </w:pPr>
            <w:r w:rsidRPr="006D5AB5">
              <w:rPr>
                <w:rFonts w:eastAsia="Times New Roman"/>
                <w:color w:val="000000" w:themeColor="text1"/>
                <w:sz w:val="20"/>
                <w:szCs w:val="20"/>
              </w:rPr>
              <w:t>Jāņa Ivanova Rēzeknes mūzikas vidusskola</w:t>
            </w:r>
            <w:r w:rsidR="00BA32DB" w:rsidRPr="006D5AB5">
              <w:rPr>
                <w:rFonts w:eastAsia="Times New Roman"/>
                <w:color w:val="000000" w:themeColor="text1"/>
                <w:sz w:val="20"/>
                <w:szCs w:val="20"/>
              </w:rPr>
              <w:t xml:space="preserve"> sastāv no četrām savstarpēji savienotām ēkām. Ventilācijas sistēma - dabīgā. Papildus telpu vēdināšana notiek ar logu atvēršanu (logi regulējas trīs pozīcijās). Pēc katrām nodarbībām, arī ne pandēmijas laikā, skolotājiem ir pienākums vēdināt klases telpas.</w:t>
            </w:r>
          </w:p>
          <w:p w14:paraId="526462B5" w14:textId="77777777" w:rsidR="0052497C" w:rsidRPr="006D5AB5" w:rsidRDefault="0052497C" w:rsidP="0052497C">
            <w:pPr>
              <w:pStyle w:val="Sarakstarindkopa"/>
              <w:tabs>
                <w:tab w:val="left" w:pos="316"/>
              </w:tabs>
              <w:ind w:left="32"/>
              <w:jc w:val="both"/>
              <w:rPr>
                <w:rFonts w:eastAsia="Times New Roman"/>
                <w:color w:val="000000" w:themeColor="text1"/>
                <w:sz w:val="20"/>
                <w:szCs w:val="20"/>
              </w:rPr>
            </w:pPr>
          </w:p>
          <w:p w14:paraId="3EF20115" w14:textId="16D276D6" w:rsidR="0052497C" w:rsidRPr="006D5AB5" w:rsidRDefault="0052497C" w:rsidP="005F33BC">
            <w:pPr>
              <w:pStyle w:val="Sarakstarindkopa"/>
              <w:numPr>
                <w:ilvl w:val="0"/>
                <w:numId w:val="18"/>
              </w:numPr>
              <w:tabs>
                <w:tab w:val="left" w:pos="316"/>
              </w:tabs>
              <w:ind w:left="34" w:firstLine="0"/>
              <w:jc w:val="both"/>
              <w:rPr>
                <w:rFonts w:eastAsia="Times New Roman"/>
                <w:color w:val="000000" w:themeColor="text1"/>
                <w:sz w:val="20"/>
                <w:szCs w:val="20"/>
              </w:rPr>
            </w:pPr>
            <w:r w:rsidRPr="006D5AB5">
              <w:rPr>
                <w:rFonts w:eastAsia="Times New Roman"/>
                <w:color w:val="000000" w:themeColor="text1"/>
                <w:sz w:val="20"/>
                <w:szCs w:val="20"/>
              </w:rPr>
              <w:t xml:space="preserve">PIKC </w:t>
            </w:r>
            <w:r w:rsidR="00C341AE" w:rsidRPr="006D5AB5">
              <w:rPr>
                <w:rFonts w:eastAsia="Times New Roman"/>
                <w:color w:val="000000" w:themeColor="text1"/>
                <w:sz w:val="20"/>
                <w:szCs w:val="20"/>
              </w:rPr>
              <w:t>„</w:t>
            </w:r>
            <w:r w:rsidRPr="006D5AB5">
              <w:rPr>
                <w:rFonts w:eastAsia="Times New Roman"/>
                <w:color w:val="000000" w:themeColor="text1"/>
                <w:sz w:val="20"/>
                <w:szCs w:val="20"/>
              </w:rPr>
              <w:t>Ventspils Mūzikas vidusskola</w:t>
            </w:r>
            <w:r w:rsidR="00C341AE" w:rsidRPr="006D5AB5">
              <w:rPr>
                <w:rFonts w:eastAsia="Times New Roman"/>
                <w:color w:val="000000" w:themeColor="text1"/>
                <w:sz w:val="20"/>
                <w:szCs w:val="20"/>
              </w:rPr>
              <w:t>”</w:t>
            </w:r>
            <w:r w:rsidRPr="006D5AB5">
              <w:rPr>
                <w:rFonts w:eastAsia="Times New Roman"/>
                <w:color w:val="000000" w:themeColor="text1"/>
                <w:sz w:val="20"/>
                <w:szCs w:val="20"/>
              </w:rPr>
              <w:t xml:space="preserve"> atrodas jaunuzceltajā koncertzālē "Latvija", kurā uzstādītas automātiskās ventilācijas iekārtas, kas nodrošina automātisku, nepārtrauktu gaisa apmaiņu.</w:t>
            </w:r>
          </w:p>
          <w:p w14:paraId="1B55A5A1" w14:textId="1F4B02B5" w:rsidR="0052497C" w:rsidRPr="006D5AB5" w:rsidRDefault="0052497C" w:rsidP="001F7DD2">
            <w:pPr>
              <w:pStyle w:val="Sarakstarindkopa"/>
              <w:numPr>
                <w:ilvl w:val="0"/>
                <w:numId w:val="18"/>
              </w:numPr>
              <w:tabs>
                <w:tab w:val="left" w:pos="316"/>
              </w:tabs>
              <w:ind w:left="32" w:firstLine="0"/>
              <w:jc w:val="both"/>
              <w:rPr>
                <w:rFonts w:eastAsia="Times New Roman"/>
                <w:color w:val="000000" w:themeColor="text1"/>
                <w:sz w:val="20"/>
                <w:szCs w:val="20"/>
              </w:rPr>
            </w:pPr>
            <w:r w:rsidRPr="006D5AB5">
              <w:rPr>
                <w:rFonts w:eastAsia="Times New Roman"/>
                <w:color w:val="000000" w:themeColor="text1"/>
                <w:sz w:val="20"/>
                <w:szCs w:val="20"/>
              </w:rPr>
              <w:t xml:space="preserve">PIKC </w:t>
            </w:r>
            <w:r w:rsidR="00C341AE" w:rsidRPr="006D5AB5">
              <w:rPr>
                <w:rFonts w:eastAsia="Times New Roman"/>
                <w:color w:val="000000" w:themeColor="text1"/>
                <w:sz w:val="20"/>
                <w:szCs w:val="20"/>
              </w:rPr>
              <w:t>„</w:t>
            </w:r>
            <w:r w:rsidRPr="006D5AB5">
              <w:rPr>
                <w:rFonts w:eastAsia="Times New Roman"/>
                <w:color w:val="000000" w:themeColor="text1"/>
                <w:sz w:val="20"/>
                <w:szCs w:val="20"/>
              </w:rPr>
              <w:t>Rīgas Dizaina un mākslas vidusskola</w:t>
            </w:r>
            <w:r w:rsidR="00C341AE" w:rsidRPr="006D5AB5">
              <w:rPr>
                <w:rFonts w:eastAsia="Times New Roman"/>
                <w:color w:val="000000" w:themeColor="text1"/>
                <w:sz w:val="20"/>
                <w:szCs w:val="20"/>
              </w:rPr>
              <w:t xml:space="preserve">” </w:t>
            </w:r>
            <w:r w:rsidRPr="006D5AB5">
              <w:rPr>
                <w:rFonts w:eastAsia="Times New Roman"/>
                <w:color w:val="000000" w:themeColor="text1"/>
                <w:sz w:val="20"/>
                <w:szCs w:val="20"/>
              </w:rPr>
              <w:t xml:space="preserve"> ēkā Lāčplēša ielā 55, Rīgā ir ierīkota gan dabiskā, gan mehāniskā ventilācijas sistēma. Dienesta viesnīcā Ēveles ielā 2 ir ierīkota mehāniskā ventilācijas sistēma</w:t>
            </w:r>
            <w:r w:rsidR="00C341AE" w:rsidRPr="006D5AB5">
              <w:rPr>
                <w:rFonts w:eastAsia="Times New Roman"/>
                <w:color w:val="000000" w:themeColor="text1"/>
                <w:sz w:val="20"/>
                <w:szCs w:val="20"/>
              </w:rPr>
              <w:t>.</w:t>
            </w:r>
            <w:r w:rsidRPr="006D5AB5">
              <w:rPr>
                <w:rFonts w:eastAsia="Times New Roman"/>
                <w:color w:val="000000" w:themeColor="text1"/>
                <w:sz w:val="20"/>
                <w:szCs w:val="20"/>
              </w:rPr>
              <w:t xml:space="preserve"> Ēkā </w:t>
            </w:r>
            <w:proofErr w:type="spellStart"/>
            <w:r w:rsidRPr="006D5AB5">
              <w:rPr>
                <w:rFonts w:eastAsia="Times New Roman"/>
                <w:color w:val="000000" w:themeColor="text1"/>
                <w:sz w:val="20"/>
                <w:szCs w:val="20"/>
              </w:rPr>
              <w:t>K.Valdemāra</w:t>
            </w:r>
            <w:proofErr w:type="spellEnd"/>
            <w:r w:rsidRPr="006D5AB5">
              <w:rPr>
                <w:rFonts w:eastAsia="Times New Roman"/>
                <w:color w:val="000000" w:themeColor="text1"/>
                <w:sz w:val="20"/>
                <w:szCs w:val="20"/>
              </w:rPr>
              <w:t xml:space="preserve"> ielā 139 ir ierīkota tikai dabiskā ventilācijas sistēma, izņemot sporta zāli, kur ir mehāniskā ventilācijas sistēma.</w:t>
            </w:r>
            <w:r w:rsidR="00D252BF" w:rsidRPr="006D5AB5">
              <w:rPr>
                <w:rFonts w:eastAsia="Times New Roman"/>
                <w:color w:val="000000" w:themeColor="text1"/>
                <w:sz w:val="20"/>
                <w:szCs w:val="20"/>
              </w:rPr>
              <w:t xml:space="preserve"> Skola ir ieinteresēta pilnveidot ventilācijas sistēmu. </w:t>
            </w:r>
          </w:p>
          <w:p w14:paraId="4F24E6B3" w14:textId="78A3341E" w:rsidR="00D252BF" w:rsidRPr="006D5AB5" w:rsidRDefault="00D252BF" w:rsidP="001F7DD2">
            <w:pPr>
              <w:pStyle w:val="Sarakstarindkopa"/>
              <w:numPr>
                <w:ilvl w:val="0"/>
                <w:numId w:val="18"/>
              </w:numPr>
              <w:tabs>
                <w:tab w:val="left" w:pos="316"/>
              </w:tabs>
              <w:ind w:left="32" w:firstLine="0"/>
              <w:jc w:val="both"/>
              <w:rPr>
                <w:rFonts w:eastAsia="Times New Roman"/>
                <w:color w:val="000000" w:themeColor="text1"/>
                <w:sz w:val="20"/>
                <w:szCs w:val="20"/>
              </w:rPr>
            </w:pPr>
            <w:r w:rsidRPr="006D5AB5">
              <w:rPr>
                <w:rFonts w:eastAsia="Times New Roman"/>
                <w:color w:val="000000" w:themeColor="text1"/>
                <w:sz w:val="20"/>
                <w:szCs w:val="20"/>
              </w:rPr>
              <w:lastRenderedPageBreak/>
              <w:t xml:space="preserve">PIKC </w:t>
            </w:r>
            <w:r w:rsidR="00C341AE" w:rsidRPr="006D5AB5">
              <w:rPr>
                <w:rFonts w:eastAsia="Times New Roman"/>
                <w:color w:val="000000" w:themeColor="text1"/>
                <w:sz w:val="20"/>
                <w:szCs w:val="20"/>
              </w:rPr>
              <w:t>„</w:t>
            </w:r>
            <w:r w:rsidRPr="006D5AB5">
              <w:rPr>
                <w:rFonts w:eastAsia="Times New Roman"/>
                <w:color w:val="000000" w:themeColor="text1"/>
                <w:sz w:val="20"/>
                <w:szCs w:val="20"/>
              </w:rPr>
              <w:t>Liepājas Mūzikas, mākslas un dizaina vidusskola</w:t>
            </w:r>
            <w:r w:rsidR="00C341AE" w:rsidRPr="006D5AB5">
              <w:rPr>
                <w:rFonts w:eastAsia="Times New Roman"/>
                <w:color w:val="000000" w:themeColor="text1"/>
                <w:sz w:val="20"/>
                <w:szCs w:val="20"/>
              </w:rPr>
              <w:t>”</w:t>
            </w:r>
            <w:r w:rsidRPr="006D5AB5">
              <w:rPr>
                <w:rFonts w:eastAsia="Times New Roman"/>
                <w:color w:val="000000" w:themeColor="text1"/>
                <w:sz w:val="20"/>
                <w:szCs w:val="20"/>
              </w:rPr>
              <w:t xml:space="preserve"> atrodas vairākās ēkās</w:t>
            </w:r>
            <w:r w:rsidR="00867F74" w:rsidRPr="006D5AB5">
              <w:rPr>
                <w:rFonts w:eastAsia="Times New Roman"/>
                <w:color w:val="000000" w:themeColor="text1"/>
                <w:sz w:val="20"/>
                <w:szCs w:val="20"/>
              </w:rPr>
              <w:t>. Alejas ielas jaunbūve ir ierīkota moderna un prasībām atbilstoša ventilācijas sistēma. Alejas ielas vēsturiskajā ēk</w:t>
            </w:r>
            <w:r w:rsidR="00C341AE" w:rsidRPr="006D5AB5">
              <w:rPr>
                <w:rFonts w:eastAsia="Times New Roman"/>
                <w:color w:val="000000" w:themeColor="text1"/>
                <w:sz w:val="20"/>
                <w:szCs w:val="20"/>
              </w:rPr>
              <w:t>ā</w:t>
            </w:r>
            <w:r w:rsidR="003B439D" w:rsidRPr="006D5AB5">
              <w:rPr>
                <w:rFonts w:eastAsia="Times New Roman"/>
                <w:color w:val="000000" w:themeColor="text1"/>
                <w:sz w:val="20"/>
                <w:szCs w:val="20"/>
              </w:rPr>
              <w:t xml:space="preserve">. Alejas ielas </w:t>
            </w:r>
            <w:r w:rsidR="00C341AE" w:rsidRPr="006D5AB5">
              <w:rPr>
                <w:rFonts w:eastAsia="Times New Roman"/>
                <w:color w:val="000000" w:themeColor="text1"/>
                <w:sz w:val="20"/>
                <w:szCs w:val="20"/>
              </w:rPr>
              <w:t>sētas vēsturiskajā ēkā</w:t>
            </w:r>
            <w:r w:rsidR="003B439D" w:rsidRPr="006D5AB5">
              <w:rPr>
                <w:rFonts w:eastAsia="Times New Roman"/>
                <w:color w:val="000000" w:themeColor="text1"/>
                <w:sz w:val="20"/>
                <w:szCs w:val="20"/>
              </w:rPr>
              <w:t xml:space="preserve"> un Toma ielas ēkā </w:t>
            </w:r>
            <w:r w:rsidR="00867F74" w:rsidRPr="006D5AB5">
              <w:rPr>
                <w:rFonts w:eastAsia="Times New Roman"/>
                <w:color w:val="000000" w:themeColor="text1"/>
                <w:sz w:val="20"/>
                <w:szCs w:val="20"/>
              </w:rPr>
              <w:t xml:space="preserve">ventilācijas sistēmas  nav, ir  verami logi., . Savukārt Ausekļa ielas ēkas </w:t>
            </w:r>
            <w:r w:rsidR="00FA7137" w:rsidRPr="006D5AB5">
              <w:rPr>
                <w:rFonts w:eastAsia="Times New Roman"/>
                <w:color w:val="000000" w:themeColor="text1"/>
                <w:sz w:val="20"/>
                <w:szCs w:val="20"/>
              </w:rPr>
              <w:t xml:space="preserve">atjaunotajai </w:t>
            </w:r>
            <w:r w:rsidR="00867F74" w:rsidRPr="006D5AB5">
              <w:rPr>
                <w:rFonts w:eastAsia="Times New Roman"/>
                <w:color w:val="000000" w:themeColor="text1"/>
                <w:sz w:val="20"/>
                <w:szCs w:val="20"/>
              </w:rPr>
              <w:t xml:space="preserve">daļai ir ventilācija (pusē ēkas), vecajai, </w:t>
            </w:r>
            <w:r w:rsidR="00FA7137" w:rsidRPr="006D5AB5">
              <w:rPr>
                <w:rFonts w:eastAsia="Times New Roman"/>
                <w:color w:val="000000" w:themeColor="text1"/>
                <w:sz w:val="20"/>
                <w:szCs w:val="20"/>
              </w:rPr>
              <w:t xml:space="preserve">neatjaunotajai </w:t>
            </w:r>
            <w:r w:rsidR="00867F74" w:rsidRPr="006D5AB5">
              <w:rPr>
                <w:rFonts w:eastAsia="Times New Roman"/>
                <w:color w:val="000000" w:themeColor="text1"/>
                <w:sz w:val="20"/>
                <w:szCs w:val="20"/>
              </w:rPr>
              <w:t>daļai</w:t>
            </w:r>
            <w:r w:rsidR="003B439D" w:rsidRPr="006D5AB5">
              <w:rPr>
                <w:rFonts w:eastAsia="Times New Roman"/>
                <w:color w:val="000000" w:themeColor="text1"/>
                <w:sz w:val="20"/>
                <w:szCs w:val="20"/>
              </w:rPr>
              <w:t>,</w:t>
            </w:r>
            <w:r w:rsidR="00867F74" w:rsidRPr="006D5AB5">
              <w:rPr>
                <w:rFonts w:eastAsia="Times New Roman"/>
                <w:color w:val="000000" w:themeColor="text1"/>
                <w:sz w:val="20"/>
                <w:szCs w:val="20"/>
              </w:rPr>
              <w:t xml:space="preserve"> nav ventilācijas sistēmas, ir verami logi. Radio ielas ēkā ir ierīkota mehāniskā ventilācijas sistēma, nav verami logi. Kuršu ielas ēkā, kurā atrodas bērnu skola</w:t>
            </w:r>
            <w:r w:rsidR="003B439D" w:rsidRPr="006D5AB5">
              <w:rPr>
                <w:rFonts w:eastAsia="Times New Roman"/>
                <w:color w:val="000000" w:themeColor="text1"/>
                <w:sz w:val="20"/>
                <w:szCs w:val="20"/>
              </w:rPr>
              <w:t>,</w:t>
            </w:r>
            <w:r w:rsidR="00867F74" w:rsidRPr="006D5AB5">
              <w:rPr>
                <w:rFonts w:eastAsia="Times New Roman"/>
                <w:color w:val="000000" w:themeColor="text1"/>
                <w:sz w:val="20"/>
                <w:szCs w:val="20"/>
              </w:rPr>
              <w:t xml:space="preserve"> nav ierīkota ventilācijas sistēma, ir verami logi.</w:t>
            </w:r>
          </w:p>
          <w:p w14:paraId="14BFE7AC" w14:textId="77777777" w:rsidR="00FA735C" w:rsidRPr="006D5AB5" w:rsidRDefault="00FA735C" w:rsidP="00FA735C">
            <w:pPr>
              <w:pStyle w:val="Sarakstarindkopa"/>
              <w:rPr>
                <w:rFonts w:eastAsia="Times New Roman"/>
                <w:color w:val="000000" w:themeColor="text1"/>
                <w:sz w:val="20"/>
                <w:szCs w:val="20"/>
              </w:rPr>
            </w:pPr>
          </w:p>
          <w:p w14:paraId="26AB4D44" w14:textId="3A0DA7B2" w:rsidR="00FA735C" w:rsidRPr="006D5AB5" w:rsidRDefault="00FA735C" w:rsidP="001F7DD2">
            <w:pPr>
              <w:pStyle w:val="Sarakstarindkopa"/>
              <w:numPr>
                <w:ilvl w:val="0"/>
                <w:numId w:val="18"/>
              </w:numPr>
              <w:tabs>
                <w:tab w:val="left" w:pos="316"/>
              </w:tabs>
              <w:ind w:left="32" w:firstLine="0"/>
              <w:jc w:val="both"/>
              <w:rPr>
                <w:rFonts w:eastAsia="Times New Roman"/>
                <w:color w:val="000000" w:themeColor="text1"/>
                <w:sz w:val="20"/>
                <w:szCs w:val="20"/>
              </w:rPr>
            </w:pPr>
            <w:r w:rsidRPr="006D5AB5">
              <w:rPr>
                <w:rFonts w:eastAsia="Times New Roman"/>
                <w:color w:val="000000" w:themeColor="text1"/>
                <w:sz w:val="20"/>
                <w:szCs w:val="20"/>
              </w:rPr>
              <w:t xml:space="preserve">Rēzeknes Mākslas un dizaina vidusskolā ir aktīva tikai dabiskā ventilācija. </w:t>
            </w:r>
          </w:p>
          <w:p w14:paraId="174EFFF4" w14:textId="77777777" w:rsidR="00FA735C" w:rsidRPr="006D5AB5" w:rsidRDefault="00FA735C" w:rsidP="00FA735C">
            <w:pPr>
              <w:pStyle w:val="Sarakstarindkopa"/>
              <w:rPr>
                <w:rFonts w:eastAsia="Times New Roman"/>
                <w:color w:val="000000" w:themeColor="text1"/>
                <w:sz w:val="20"/>
                <w:szCs w:val="20"/>
              </w:rPr>
            </w:pPr>
          </w:p>
          <w:p w14:paraId="38E72A50" w14:textId="28135697" w:rsidR="00FA735C" w:rsidRPr="006D5AB5" w:rsidRDefault="00FA735C" w:rsidP="001F7DD2">
            <w:pPr>
              <w:pStyle w:val="Sarakstarindkopa"/>
              <w:numPr>
                <w:ilvl w:val="0"/>
                <w:numId w:val="18"/>
              </w:numPr>
              <w:tabs>
                <w:tab w:val="left" w:pos="316"/>
              </w:tabs>
              <w:ind w:left="32" w:firstLine="0"/>
              <w:jc w:val="both"/>
              <w:rPr>
                <w:rFonts w:eastAsia="Times New Roman"/>
                <w:color w:val="000000" w:themeColor="text1"/>
                <w:sz w:val="20"/>
                <w:szCs w:val="20"/>
              </w:rPr>
            </w:pPr>
            <w:r w:rsidRPr="006D5AB5">
              <w:rPr>
                <w:rFonts w:eastAsia="Times New Roman"/>
                <w:color w:val="000000" w:themeColor="text1"/>
                <w:sz w:val="20"/>
                <w:szCs w:val="20"/>
              </w:rPr>
              <w:t>Staņislava Broka Daugavpils Mūzikas vidusskolā darbojas tikai dabīgā ventilācijas sistēma, kas nav pietiekama telpu v</w:t>
            </w:r>
            <w:r w:rsidR="00E06D5E" w:rsidRPr="006D5AB5">
              <w:rPr>
                <w:rFonts w:eastAsia="Times New Roman"/>
                <w:color w:val="000000" w:themeColor="text1"/>
                <w:sz w:val="20"/>
                <w:szCs w:val="20"/>
              </w:rPr>
              <w:t>ē</w:t>
            </w:r>
            <w:r w:rsidRPr="006D5AB5">
              <w:rPr>
                <w:rFonts w:eastAsia="Times New Roman"/>
                <w:color w:val="000000" w:themeColor="text1"/>
                <w:sz w:val="20"/>
                <w:szCs w:val="20"/>
              </w:rPr>
              <w:t>dināšanai. Ir veikts novērtējums par mehāniskās ventilācijas sistēmas ierīkošanai nepieciešamajiem finanšu līdzekļiem. Skolas ēkai šogad ir realizēts energoefektivitātes paaugstināšanas projekts, ventilācijas jautājums ir ļoti aktuāls, jo ir jānodrošina atbilstošs mikroklimats. Ir izstrādāti aprēķini par ventilācijas iekārtas log</w:t>
            </w:r>
            <w:r w:rsidR="003B439D" w:rsidRPr="006D5AB5">
              <w:rPr>
                <w:rFonts w:eastAsia="Times New Roman"/>
                <w:color w:val="000000" w:themeColor="text1"/>
                <w:sz w:val="20"/>
                <w:szCs w:val="20"/>
              </w:rPr>
              <w:t>u</w:t>
            </w:r>
            <w:r w:rsidRPr="006D5AB5">
              <w:rPr>
                <w:rFonts w:eastAsia="Times New Roman"/>
                <w:color w:val="000000" w:themeColor="text1"/>
                <w:sz w:val="20"/>
                <w:szCs w:val="20"/>
              </w:rPr>
              <w:t xml:space="preserve"> iegādi (20 827 EUR), projekta un būvniecības izmaksām skolas virtuves mehāniskās ventilācijas sistēmas izbūvei (30 000 EUR), ventilācijas projekta izstrādei visai skolai (ap 50 000 EUR).</w:t>
            </w:r>
          </w:p>
          <w:p w14:paraId="3D00EA16" w14:textId="77777777" w:rsidR="00DB4271" w:rsidRPr="006D5AB5" w:rsidRDefault="00DB4271" w:rsidP="00DB4271">
            <w:pPr>
              <w:pStyle w:val="Sarakstarindkopa"/>
              <w:rPr>
                <w:rFonts w:eastAsia="Times New Roman"/>
                <w:color w:val="000000" w:themeColor="text1"/>
                <w:sz w:val="20"/>
                <w:szCs w:val="20"/>
              </w:rPr>
            </w:pPr>
          </w:p>
          <w:p w14:paraId="515B7769" w14:textId="4A426937" w:rsidR="00DB4271" w:rsidRPr="006D5AB5" w:rsidRDefault="00DB4271" w:rsidP="001F7DD2">
            <w:pPr>
              <w:pStyle w:val="Sarakstarindkopa"/>
              <w:numPr>
                <w:ilvl w:val="0"/>
                <w:numId w:val="18"/>
              </w:numPr>
              <w:tabs>
                <w:tab w:val="left" w:pos="316"/>
              </w:tabs>
              <w:ind w:left="32" w:firstLine="0"/>
              <w:jc w:val="both"/>
              <w:rPr>
                <w:rFonts w:eastAsia="Times New Roman"/>
                <w:color w:val="000000" w:themeColor="text1"/>
                <w:sz w:val="20"/>
                <w:szCs w:val="20"/>
              </w:rPr>
            </w:pPr>
            <w:r w:rsidRPr="006D5AB5">
              <w:rPr>
                <w:rFonts w:eastAsia="Times New Roman"/>
                <w:color w:val="000000" w:themeColor="text1"/>
                <w:sz w:val="20"/>
                <w:szCs w:val="20"/>
              </w:rPr>
              <w:t xml:space="preserve">Alfrēda Kalniņa </w:t>
            </w:r>
            <w:proofErr w:type="spellStart"/>
            <w:r w:rsidRPr="006D5AB5">
              <w:rPr>
                <w:rFonts w:eastAsia="Times New Roman"/>
                <w:color w:val="000000" w:themeColor="text1"/>
                <w:sz w:val="20"/>
                <w:szCs w:val="20"/>
              </w:rPr>
              <w:t>Cēsu</w:t>
            </w:r>
            <w:proofErr w:type="spellEnd"/>
            <w:r w:rsidRPr="006D5AB5">
              <w:rPr>
                <w:rFonts w:eastAsia="Times New Roman"/>
                <w:color w:val="000000" w:themeColor="text1"/>
                <w:sz w:val="20"/>
                <w:szCs w:val="20"/>
              </w:rPr>
              <w:t xml:space="preserve"> Mūzikas vidusskolai (L. Kalēju ielā 4), skolas ēkai ar kadastra Nr. 42010053101 ir nodrošināta mehāniskā papildus ventilācija un vilkmes ventilācija, bet skolas ēkai ar kadastra Nr. 42010053102 ierīkota vilkmes ventilācija, kuras vilkme pietiekoši nedarbojas, tādēļ kabineti tiek vēdināti atverot logus, lai nodrošinātu gaisa apmaiņu. Skolas ēkai Raunas ielā 12/2 problēmas ar ventilācijas sistēmu un vēdināšanu nav. Vienīgā problēma, ka mehāniskā ventilācija darbojas pārāk skaļi.</w:t>
            </w:r>
          </w:p>
          <w:p w14:paraId="6A28A59A" w14:textId="77777777" w:rsidR="001D3074" w:rsidRPr="006D5AB5" w:rsidRDefault="001D3074" w:rsidP="001D3074">
            <w:pPr>
              <w:pStyle w:val="Sarakstarindkopa"/>
              <w:rPr>
                <w:rFonts w:eastAsia="Times New Roman"/>
                <w:color w:val="000000" w:themeColor="text1"/>
                <w:sz w:val="20"/>
                <w:szCs w:val="20"/>
              </w:rPr>
            </w:pPr>
          </w:p>
          <w:p w14:paraId="429F08FD" w14:textId="4002F107" w:rsidR="001D3074" w:rsidRPr="006D5AB5" w:rsidRDefault="001D3074" w:rsidP="001F7DD2">
            <w:pPr>
              <w:pStyle w:val="Sarakstarindkopa"/>
              <w:numPr>
                <w:ilvl w:val="0"/>
                <w:numId w:val="18"/>
              </w:numPr>
              <w:tabs>
                <w:tab w:val="left" w:pos="316"/>
              </w:tabs>
              <w:ind w:left="32" w:firstLine="0"/>
              <w:jc w:val="both"/>
              <w:rPr>
                <w:rFonts w:eastAsia="Times New Roman"/>
                <w:color w:val="000000" w:themeColor="text1"/>
                <w:sz w:val="20"/>
                <w:szCs w:val="20"/>
              </w:rPr>
            </w:pPr>
            <w:r w:rsidRPr="006D5AB5">
              <w:rPr>
                <w:rFonts w:eastAsia="Times New Roman"/>
                <w:color w:val="000000" w:themeColor="text1"/>
                <w:sz w:val="20"/>
                <w:szCs w:val="20"/>
              </w:rPr>
              <w:t>Jelgavas Mūzikas vidusskola sniedza informāciju, ka tā nav novērojusi problēmas ar ventilācijas sistēmu un vēdināšanu.</w:t>
            </w:r>
          </w:p>
          <w:p w14:paraId="3C576A79" w14:textId="77777777" w:rsidR="001D3074" w:rsidRPr="006D5AB5" w:rsidRDefault="001D3074" w:rsidP="001D3074">
            <w:pPr>
              <w:pStyle w:val="Sarakstarindkopa"/>
              <w:rPr>
                <w:rFonts w:eastAsia="Times New Roman"/>
                <w:color w:val="000000" w:themeColor="text1"/>
                <w:sz w:val="20"/>
                <w:szCs w:val="20"/>
              </w:rPr>
            </w:pPr>
          </w:p>
          <w:p w14:paraId="4BE5721C" w14:textId="603581DD" w:rsidR="001D3074" w:rsidRPr="006D5AB5" w:rsidRDefault="001D3074" w:rsidP="001F7DD2">
            <w:pPr>
              <w:pStyle w:val="Sarakstarindkopa"/>
              <w:numPr>
                <w:ilvl w:val="0"/>
                <w:numId w:val="18"/>
              </w:numPr>
              <w:tabs>
                <w:tab w:val="left" w:pos="316"/>
              </w:tabs>
              <w:ind w:left="32" w:firstLine="0"/>
              <w:jc w:val="both"/>
              <w:rPr>
                <w:rFonts w:eastAsia="Times New Roman"/>
                <w:color w:val="000000" w:themeColor="text1"/>
                <w:sz w:val="20"/>
                <w:szCs w:val="20"/>
              </w:rPr>
            </w:pPr>
            <w:r w:rsidRPr="006D5AB5">
              <w:rPr>
                <w:rFonts w:eastAsia="Times New Roman"/>
                <w:color w:val="000000" w:themeColor="text1"/>
                <w:sz w:val="20"/>
                <w:szCs w:val="20"/>
              </w:rPr>
              <w:t xml:space="preserve"> Jāzepa Mediņa Rīgas Mūzikas vidusskola nesniedza informāciju par esošo ventilācijas sistēmu, vienlaicīgi norādot, ka jebkuri ieguldījumi ventilācijas sistēmā jāapsver rūpīgi, jo ēka pieder privātpersonai.</w:t>
            </w:r>
          </w:p>
          <w:p w14:paraId="45EA48C4" w14:textId="6FB69081" w:rsidR="001B5D9F" w:rsidRPr="006D5AB5" w:rsidRDefault="001B5D9F" w:rsidP="009466D1">
            <w:pPr>
              <w:spacing w:line="240" w:lineRule="auto"/>
              <w:jc w:val="both"/>
              <w:rPr>
                <w:rFonts w:ascii="Times New Roman" w:eastAsia="Times New Roman" w:hAnsi="Times New Roman" w:cs="Times New Roman"/>
                <w:color w:val="000000" w:themeColor="text1"/>
                <w:sz w:val="24"/>
                <w:szCs w:val="24"/>
              </w:rPr>
            </w:pPr>
          </w:p>
        </w:tc>
      </w:tr>
    </w:tbl>
    <w:p w14:paraId="2562A0BB" w14:textId="77777777" w:rsidR="00310B33" w:rsidRPr="006D5AB5" w:rsidRDefault="00310B33" w:rsidP="001436CC">
      <w:pPr>
        <w:pStyle w:val="Sarakstarindkopa"/>
        <w:spacing w:before="120"/>
        <w:ind w:left="0" w:firstLine="709"/>
        <w:jc w:val="both"/>
        <w:rPr>
          <w:rFonts w:eastAsia="Times New Roman"/>
          <w:color w:val="000000" w:themeColor="text1"/>
        </w:rPr>
      </w:pPr>
    </w:p>
    <w:p w14:paraId="2F7A75FE" w14:textId="17BFC0AF" w:rsidR="00310B33" w:rsidRPr="006D5AB5" w:rsidRDefault="00EF19E9" w:rsidP="00B40FF9">
      <w:pPr>
        <w:pStyle w:val="Sarakstarindkopa"/>
        <w:spacing w:before="120"/>
        <w:ind w:left="1441"/>
        <w:jc w:val="center"/>
        <w:rPr>
          <w:b/>
          <w:bCs/>
          <w:color w:val="000000" w:themeColor="text1"/>
          <w:szCs w:val="24"/>
        </w:rPr>
      </w:pPr>
      <w:r w:rsidRPr="006D5AB5">
        <w:rPr>
          <w:b/>
          <w:bCs/>
          <w:color w:val="000000" w:themeColor="text1"/>
          <w:szCs w:val="24"/>
        </w:rPr>
        <w:t>3. </w:t>
      </w:r>
      <w:r w:rsidR="00310B33" w:rsidRPr="006D5AB5">
        <w:rPr>
          <w:b/>
          <w:bCs/>
          <w:color w:val="000000" w:themeColor="text1"/>
          <w:szCs w:val="24"/>
        </w:rPr>
        <w:t>Konstatētās problēmas</w:t>
      </w:r>
    </w:p>
    <w:p w14:paraId="0CAC50E3" w14:textId="77777777" w:rsidR="00310B33" w:rsidRPr="006D5AB5" w:rsidRDefault="00310B33" w:rsidP="00310B33">
      <w:pPr>
        <w:spacing w:after="0" w:line="257" w:lineRule="auto"/>
        <w:ind w:firstLine="709"/>
        <w:jc w:val="both"/>
        <w:rPr>
          <w:rFonts w:ascii="Times New Roman" w:hAnsi="Times New Roman" w:cs="Times New Roman"/>
          <w:color w:val="000000" w:themeColor="text1"/>
          <w:sz w:val="24"/>
          <w:szCs w:val="24"/>
        </w:rPr>
      </w:pPr>
    </w:p>
    <w:p w14:paraId="673773C9" w14:textId="368FFCAA" w:rsidR="00310B33" w:rsidRPr="006D5AB5" w:rsidRDefault="00310B33" w:rsidP="005F33BC">
      <w:pPr>
        <w:spacing w:after="0" w:line="240" w:lineRule="auto"/>
        <w:ind w:firstLine="709"/>
        <w:jc w:val="both"/>
        <w:rPr>
          <w:rFonts w:ascii="Times New Roman" w:hAnsi="Times New Roman" w:cs="Times New Roman"/>
          <w:color w:val="000000" w:themeColor="text1"/>
          <w:szCs w:val="24"/>
        </w:rPr>
      </w:pPr>
      <w:r w:rsidRPr="006D5AB5">
        <w:rPr>
          <w:rFonts w:ascii="Times New Roman" w:hAnsi="Times New Roman" w:cs="Times New Roman"/>
          <w:color w:val="000000" w:themeColor="text1"/>
          <w:sz w:val="24"/>
          <w:szCs w:val="24"/>
        </w:rPr>
        <w:t>2017. gada oktobrī Latvijas vispārizglītojošajās skolās tika uzsākts Veselības ministrijas Eiropas Sociālā fonda projekta „Kompleksi veselības veicināšanas un slimību profilakses pasākumi” „Izglītības iestāžu vides kvalitātes un drošuma pētījums”</w:t>
      </w:r>
      <w:r w:rsidR="00790EDB" w:rsidRPr="006D5AB5">
        <w:rPr>
          <w:rFonts w:ascii="Times New Roman" w:hAnsi="Times New Roman" w:cs="Times New Roman"/>
          <w:color w:val="000000" w:themeColor="text1"/>
          <w:sz w:val="24"/>
          <w:szCs w:val="24"/>
        </w:rPr>
        <w:t xml:space="preserve"> (turpmāk – pētījums)</w:t>
      </w:r>
      <w:r w:rsidRPr="006D5AB5">
        <w:rPr>
          <w:rFonts w:ascii="Times New Roman" w:hAnsi="Times New Roman" w:cs="Times New Roman"/>
          <w:color w:val="000000" w:themeColor="text1"/>
          <w:sz w:val="24"/>
          <w:szCs w:val="24"/>
        </w:rPr>
        <w:t>. Pētījumu vada, izstrādā metodoloģiju un īsteno Veselības inspekcija. Pētījums turpināsies līdz 2022. gada novembrim</w:t>
      </w:r>
      <w:r w:rsidRPr="006D5AB5">
        <w:rPr>
          <w:rFonts w:ascii="Times New Roman" w:hAnsi="Times New Roman" w:cs="Times New Roman"/>
          <w:color w:val="000000" w:themeColor="text1"/>
          <w:szCs w:val="24"/>
        </w:rPr>
        <w:t xml:space="preserve">. </w:t>
      </w:r>
    </w:p>
    <w:p w14:paraId="7D9E9039" w14:textId="77777777" w:rsidR="00F77280" w:rsidRPr="006D5AB5" w:rsidRDefault="003A450D" w:rsidP="005F33BC">
      <w:pPr>
        <w:spacing w:after="0" w:line="240" w:lineRule="auto"/>
        <w:ind w:firstLine="567"/>
        <w:jc w:val="both"/>
        <w:rPr>
          <w:rFonts w:ascii="Times New Roman" w:hAnsi="Times New Roman" w:cs="Times New Roman"/>
          <w:color w:val="000000" w:themeColor="text1"/>
          <w:sz w:val="24"/>
          <w:szCs w:val="24"/>
        </w:rPr>
      </w:pPr>
      <w:r w:rsidRPr="006D5AB5">
        <w:rPr>
          <w:rFonts w:ascii="Times New Roman" w:hAnsi="Times New Roman" w:cs="Times New Roman"/>
          <w:color w:val="000000" w:themeColor="text1"/>
          <w:sz w:val="24"/>
          <w:szCs w:val="24"/>
        </w:rPr>
        <w:t>Pētījuma mērķis ir izvērtēt Latvijas vispārizglītojošo mācību iestāžu vides kvalitātes svarīgu rādītāju – iekštelpu CO</w:t>
      </w:r>
      <w:r w:rsidRPr="006D5AB5">
        <w:rPr>
          <w:rFonts w:ascii="Times New Roman" w:hAnsi="Times New Roman" w:cs="Times New Roman"/>
          <w:color w:val="000000" w:themeColor="text1"/>
          <w:sz w:val="24"/>
          <w:szCs w:val="24"/>
          <w:vertAlign w:val="subscript"/>
        </w:rPr>
        <w:t>2</w:t>
      </w:r>
      <w:r w:rsidRPr="006D5AB5">
        <w:rPr>
          <w:rFonts w:ascii="Times New Roman" w:hAnsi="Times New Roman" w:cs="Times New Roman"/>
          <w:color w:val="000000" w:themeColor="text1"/>
          <w:sz w:val="24"/>
          <w:szCs w:val="24"/>
        </w:rPr>
        <w:t xml:space="preserve"> koncentrāciju, veicot objektīvus mērījumus, un sagatavot uz pierādījumiem balstītus ieteikumus izglītības iestāžu iekštelpu gaisa kvalitātes uzlabošanai.</w:t>
      </w:r>
    </w:p>
    <w:p w14:paraId="2DFCD418" w14:textId="395F0C41" w:rsidR="009C438C" w:rsidRPr="006D5AB5" w:rsidRDefault="005862EE" w:rsidP="005F33BC">
      <w:pPr>
        <w:spacing w:after="0" w:line="240" w:lineRule="auto"/>
        <w:ind w:firstLine="567"/>
        <w:jc w:val="both"/>
        <w:rPr>
          <w:rFonts w:ascii="Times New Roman" w:hAnsi="Times New Roman" w:cs="Times New Roman"/>
          <w:color w:val="000000" w:themeColor="text1"/>
          <w:sz w:val="24"/>
          <w:szCs w:val="24"/>
        </w:rPr>
      </w:pPr>
      <w:r w:rsidRPr="006D5AB5">
        <w:rPr>
          <w:rFonts w:ascii="Times New Roman" w:hAnsi="Times New Roman" w:cs="Times New Roman"/>
          <w:color w:val="000000" w:themeColor="text1"/>
          <w:sz w:val="24"/>
          <w:szCs w:val="24"/>
        </w:rPr>
        <w:t xml:space="preserve">Laika posmā no 2017.gada 2.oktobra līdz 2020.gada 13.martam </w:t>
      </w:r>
      <w:r w:rsidR="00790EDB" w:rsidRPr="006D5AB5">
        <w:rPr>
          <w:rFonts w:ascii="Times New Roman" w:hAnsi="Times New Roman" w:cs="Times New Roman"/>
          <w:color w:val="000000" w:themeColor="text1"/>
          <w:sz w:val="24"/>
          <w:szCs w:val="24"/>
        </w:rPr>
        <w:t>p</w:t>
      </w:r>
      <w:r w:rsidRPr="006D5AB5">
        <w:rPr>
          <w:rFonts w:ascii="Times New Roman" w:hAnsi="Times New Roman" w:cs="Times New Roman"/>
          <w:color w:val="000000" w:themeColor="text1"/>
          <w:sz w:val="24"/>
          <w:szCs w:val="24"/>
        </w:rPr>
        <w:t>ētījuma īstenotāji apsekoja 61 Latvijas vispārizglītojošo mācību iestādi. Iekštelpu gaisa kvalitātes monitorings īstenots 177 mācību telpās. Pētījuma 1.posmā 2017./2018. mācību gadā – 20 skolas, datu apstrādei derīgi 56 mācību telpu rezultāti; 2.posmā 2018./2019. mācību gadā – 21 izglītības iestāde, 62 kabinetu monitoringa rezultāti; 3. posmā 2019./2020. mācību gadā – 20 skolas, derīgi 59 mācību telpu rezultāti.</w:t>
      </w:r>
      <w:r w:rsidR="009C438C" w:rsidRPr="006D5AB5">
        <w:rPr>
          <w:rFonts w:ascii="Times New Roman" w:hAnsi="Times New Roman" w:cs="Times New Roman"/>
          <w:color w:val="000000" w:themeColor="text1"/>
          <w:sz w:val="24"/>
          <w:szCs w:val="24"/>
        </w:rPr>
        <w:t xml:space="preserve"> Visas apsekotās izglītības iestādes ir valsts/pašvaldību skolas. Vecākā apsekotā ēka kā skola eksistē kopš 1840. gada, bet ēkas ekspluatācija uzsākta jau 1720. gadā, toties jaunākā skolas celtne datēta ar 2005. gadu. </w:t>
      </w:r>
    </w:p>
    <w:p w14:paraId="7CAFA750" w14:textId="24314846" w:rsidR="005862EE" w:rsidRPr="006D5AB5" w:rsidRDefault="009C438C" w:rsidP="005F33BC">
      <w:pPr>
        <w:spacing w:after="0" w:line="240" w:lineRule="auto"/>
        <w:ind w:firstLine="567"/>
        <w:jc w:val="both"/>
        <w:rPr>
          <w:rFonts w:ascii="Times New Roman" w:hAnsi="Times New Roman" w:cs="Times New Roman"/>
          <w:color w:val="000000" w:themeColor="text1"/>
          <w:sz w:val="24"/>
          <w:szCs w:val="24"/>
        </w:rPr>
      </w:pPr>
      <w:r w:rsidRPr="006D5AB5">
        <w:rPr>
          <w:rFonts w:ascii="Times New Roman" w:hAnsi="Times New Roman" w:cs="Times New Roman"/>
          <w:color w:val="000000" w:themeColor="text1"/>
          <w:sz w:val="24"/>
          <w:szCs w:val="24"/>
        </w:rPr>
        <w:t xml:space="preserve">Vēdināšana, atverot logus vai durvis, tiek izmantota visās  apsekotajās skolās. Dabiskā ventilācija (gaisa padeve pa speciāli ierīkotiem kanāliem un ierīcēm, bet bez mehānisma, kas gaisu kustina) eksistē </w:t>
      </w:r>
      <w:r w:rsidR="00E05AD6" w:rsidRPr="006D5AB5">
        <w:rPr>
          <w:rFonts w:ascii="Times New Roman" w:hAnsi="Times New Roman" w:cs="Times New Roman"/>
          <w:color w:val="000000" w:themeColor="text1"/>
          <w:sz w:val="24"/>
          <w:szCs w:val="24"/>
        </w:rPr>
        <w:t>lielākā daļa</w:t>
      </w:r>
      <w:r w:rsidRPr="006D5AB5">
        <w:rPr>
          <w:rFonts w:ascii="Times New Roman" w:hAnsi="Times New Roman" w:cs="Times New Roman"/>
          <w:color w:val="000000" w:themeColor="text1"/>
          <w:sz w:val="24"/>
          <w:szCs w:val="24"/>
        </w:rPr>
        <w:t xml:space="preserve"> skol</w:t>
      </w:r>
      <w:r w:rsidR="00E05AD6" w:rsidRPr="006D5AB5">
        <w:rPr>
          <w:rFonts w:ascii="Times New Roman" w:hAnsi="Times New Roman" w:cs="Times New Roman"/>
          <w:color w:val="000000" w:themeColor="text1"/>
          <w:sz w:val="24"/>
          <w:szCs w:val="24"/>
        </w:rPr>
        <w:t>u</w:t>
      </w:r>
      <w:r w:rsidRPr="006D5AB5">
        <w:rPr>
          <w:rFonts w:ascii="Times New Roman" w:hAnsi="Times New Roman" w:cs="Times New Roman"/>
          <w:color w:val="000000" w:themeColor="text1"/>
          <w:sz w:val="24"/>
          <w:szCs w:val="24"/>
        </w:rPr>
        <w:t xml:space="preserve">. Mehāniskā ventilācija vai ierīkota gaisa pieplūdes/vilkmes ventilācija </w:t>
      </w:r>
      <w:r w:rsidR="00E05AD6" w:rsidRPr="006D5AB5">
        <w:rPr>
          <w:rFonts w:ascii="Times New Roman" w:hAnsi="Times New Roman" w:cs="Times New Roman"/>
          <w:color w:val="000000" w:themeColor="text1"/>
          <w:sz w:val="24"/>
          <w:szCs w:val="24"/>
        </w:rPr>
        <w:t>ir tikai</w:t>
      </w:r>
      <w:r w:rsidRPr="006D5AB5">
        <w:rPr>
          <w:rFonts w:ascii="Times New Roman" w:hAnsi="Times New Roman" w:cs="Times New Roman"/>
          <w:color w:val="000000" w:themeColor="text1"/>
          <w:sz w:val="24"/>
          <w:szCs w:val="24"/>
        </w:rPr>
        <w:t xml:space="preserve"> </w:t>
      </w:r>
      <w:r w:rsidR="00E05AD6" w:rsidRPr="006D5AB5">
        <w:rPr>
          <w:rFonts w:ascii="Times New Roman" w:hAnsi="Times New Roman" w:cs="Times New Roman"/>
          <w:color w:val="000000" w:themeColor="text1"/>
          <w:sz w:val="24"/>
          <w:szCs w:val="24"/>
        </w:rPr>
        <w:t>atsevišķās</w:t>
      </w:r>
      <w:r w:rsidRPr="006D5AB5">
        <w:rPr>
          <w:rFonts w:ascii="Times New Roman" w:hAnsi="Times New Roman" w:cs="Times New Roman"/>
          <w:color w:val="000000" w:themeColor="text1"/>
          <w:sz w:val="24"/>
          <w:szCs w:val="24"/>
        </w:rPr>
        <w:t xml:space="preserve"> skolās, bet ar darbojošos mehānisko ventilāciju aprīkotas visas izglītības iestādes telpas </w:t>
      </w:r>
      <w:r w:rsidR="00E05AD6" w:rsidRPr="006D5AB5">
        <w:rPr>
          <w:rFonts w:ascii="Times New Roman" w:hAnsi="Times New Roman" w:cs="Times New Roman"/>
          <w:color w:val="000000" w:themeColor="text1"/>
          <w:sz w:val="24"/>
          <w:szCs w:val="24"/>
        </w:rPr>
        <w:t>ir tikai dažās skolās (3.posmā no 20 skolām šāda ventilācijas sistēma ir ierīkota tikai 3 skolās)</w:t>
      </w:r>
      <w:r w:rsidRPr="006D5AB5">
        <w:rPr>
          <w:rFonts w:ascii="Times New Roman" w:hAnsi="Times New Roman" w:cs="Times New Roman"/>
          <w:color w:val="000000" w:themeColor="text1"/>
          <w:sz w:val="24"/>
          <w:szCs w:val="24"/>
        </w:rPr>
        <w:t>.</w:t>
      </w:r>
    </w:p>
    <w:p w14:paraId="4F7FA1A4" w14:textId="77777777" w:rsidR="009C438C" w:rsidRPr="006D5AB5" w:rsidRDefault="009C438C" w:rsidP="001F249B">
      <w:pPr>
        <w:spacing w:after="0" w:line="257" w:lineRule="auto"/>
        <w:ind w:firstLine="567"/>
        <w:jc w:val="both"/>
        <w:rPr>
          <w:rFonts w:ascii="Times New Roman" w:hAnsi="Times New Roman" w:cs="Times New Roman"/>
          <w:color w:val="000000" w:themeColor="text1"/>
          <w:sz w:val="24"/>
          <w:szCs w:val="24"/>
        </w:rPr>
      </w:pPr>
      <w:r w:rsidRPr="006D5AB5">
        <w:rPr>
          <w:rFonts w:ascii="Times New Roman" w:hAnsi="Times New Roman" w:cs="Times New Roman"/>
          <w:color w:val="000000" w:themeColor="text1"/>
          <w:sz w:val="24"/>
          <w:szCs w:val="24"/>
        </w:rPr>
        <w:lastRenderedPageBreak/>
        <w:t>Visbiežāk ar mehānisko ventilāciju ir aprīkoti ķīmijas, fizikas, bioloģijas kabineti, datorklases un telpas, kas paredzētas mājturībai, kā arī sporta zāles. Vienā skolā mehāniskā ventilācija ir tikai gaiteņos un foajē, bet ne mācību telpās.</w:t>
      </w:r>
      <w:r w:rsidRPr="006D5AB5">
        <w:rPr>
          <w:color w:val="000000" w:themeColor="text1"/>
        </w:rPr>
        <w:t xml:space="preserve"> </w:t>
      </w:r>
      <w:r w:rsidRPr="006D5AB5">
        <w:rPr>
          <w:rFonts w:ascii="Times New Roman" w:hAnsi="Times New Roman" w:cs="Times New Roman"/>
          <w:color w:val="000000" w:themeColor="text1"/>
          <w:sz w:val="24"/>
          <w:szCs w:val="24"/>
        </w:rPr>
        <w:t>Ja skolā ir mehāniskā ventilācija, tā ir ieslēdzama manuāli vai nu konkrētajā telpā, vai kādā citā speciāli šim nolūkam ierīkotā telpā (piem., pagrabstāvā, bēniņos), kurā atrodas ventilācijas darbināšanas mehānisms. Vēlamos gaisa plūsmas parametrus regulē vai nu firma, kas apkalpo ventilācijas sistēmu, vai pastāv iespēja tos uzstādīt skolas atbildīgajam darbiniekam.</w:t>
      </w:r>
    </w:p>
    <w:p w14:paraId="04C97199" w14:textId="279D101B" w:rsidR="001F249B" w:rsidRPr="006D5AB5" w:rsidRDefault="005862EE" w:rsidP="001F249B">
      <w:pPr>
        <w:spacing w:after="0" w:line="257" w:lineRule="auto"/>
        <w:ind w:firstLine="567"/>
        <w:jc w:val="both"/>
        <w:rPr>
          <w:rFonts w:ascii="Times New Roman" w:hAnsi="Times New Roman" w:cs="Times New Roman"/>
          <w:color w:val="000000" w:themeColor="text1"/>
          <w:sz w:val="24"/>
          <w:szCs w:val="24"/>
        </w:rPr>
      </w:pPr>
      <w:r w:rsidRPr="006D5AB5">
        <w:rPr>
          <w:rFonts w:ascii="Times New Roman" w:hAnsi="Times New Roman" w:cs="Times New Roman"/>
          <w:color w:val="000000" w:themeColor="text1"/>
          <w:sz w:val="24"/>
          <w:szCs w:val="24"/>
        </w:rPr>
        <w:t>No 177 mācību telpām vidējai CO</w:t>
      </w:r>
      <w:r w:rsidRPr="006D5AB5">
        <w:rPr>
          <w:rFonts w:ascii="Times New Roman" w:hAnsi="Times New Roman" w:cs="Times New Roman"/>
          <w:color w:val="000000" w:themeColor="text1"/>
          <w:sz w:val="24"/>
          <w:szCs w:val="24"/>
          <w:vertAlign w:val="subscript"/>
        </w:rPr>
        <w:t>2</w:t>
      </w:r>
      <w:r w:rsidRPr="006D5AB5">
        <w:rPr>
          <w:rFonts w:ascii="Times New Roman" w:hAnsi="Times New Roman" w:cs="Times New Roman"/>
          <w:color w:val="000000" w:themeColor="text1"/>
          <w:sz w:val="24"/>
          <w:szCs w:val="24"/>
        </w:rPr>
        <w:t xml:space="preserve"> koncentrācijai, kas nepārsniedz 1000 </w:t>
      </w:r>
      <w:proofErr w:type="spellStart"/>
      <w:r w:rsidRPr="006D5AB5">
        <w:rPr>
          <w:rFonts w:ascii="Times New Roman" w:hAnsi="Times New Roman" w:cs="Times New Roman"/>
          <w:color w:val="000000" w:themeColor="text1"/>
          <w:sz w:val="24"/>
          <w:szCs w:val="24"/>
        </w:rPr>
        <w:t>ppm</w:t>
      </w:r>
      <w:proofErr w:type="spellEnd"/>
      <w:r w:rsidRPr="006D5AB5">
        <w:rPr>
          <w:rFonts w:ascii="Times New Roman" w:hAnsi="Times New Roman" w:cs="Times New Roman"/>
          <w:color w:val="000000" w:themeColor="text1"/>
          <w:sz w:val="24"/>
          <w:szCs w:val="24"/>
        </w:rPr>
        <w:t>, atbilst 16 (9 %) mācību telpu rezultāti. Uz ventilācijas kvalitātes problēmām norāda vidējā CO</w:t>
      </w:r>
      <w:r w:rsidRPr="006D5AB5">
        <w:rPr>
          <w:rFonts w:ascii="Times New Roman" w:hAnsi="Times New Roman" w:cs="Times New Roman"/>
          <w:color w:val="000000" w:themeColor="text1"/>
          <w:sz w:val="24"/>
          <w:szCs w:val="24"/>
          <w:vertAlign w:val="subscript"/>
        </w:rPr>
        <w:t>2</w:t>
      </w:r>
      <w:r w:rsidRPr="006D5AB5">
        <w:rPr>
          <w:rFonts w:ascii="Times New Roman" w:hAnsi="Times New Roman" w:cs="Times New Roman"/>
          <w:color w:val="000000" w:themeColor="text1"/>
          <w:sz w:val="24"/>
          <w:szCs w:val="24"/>
        </w:rPr>
        <w:t xml:space="preserve"> koncentrācija kas pārsniedz 2000 </w:t>
      </w:r>
      <w:proofErr w:type="spellStart"/>
      <w:r w:rsidRPr="006D5AB5">
        <w:rPr>
          <w:rFonts w:ascii="Times New Roman" w:hAnsi="Times New Roman" w:cs="Times New Roman"/>
          <w:color w:val="000000" w:themeColor="text1"/>
          <w:sz w:val="24"/>
          <w:szCs w:val="24"/>
        </w:rPr>
        <w:t>ppm</w:t>
      </w:r>
      <w:proofErr w:type="spellEnd"/>
      <w:r w:rsidRPr="006D5AB5">
        <w:rPr>
          <w:rFonts w:ascii="Times New Roman" w:hAnsi="Times New Roman" w:cs="Times New Roman"/>
          <w:color w:val="000000" w:themeColor="text1"/>
          <w:sz w:val="24"/>
          <w:szCs w:val="24"/>
        </w:rPr>
        <w:t xml:space="preserve"> – 29 (16,4 %) mācību telpas, to skaitā astoņos kabinetos vidējā CO</w:t>
      </w:r>
      <w:r w:rsidRPr="006D5AB5">
        <w:rPr>
          <w:rFonts w:ascii="Times New Roman" w:hAnsi="Times New Roman" w:cs="Times New Roman"/>
          <w:color w:val="000000" w:themeColor="text1"/>
          <w:sz w:val="24"/>
          <w:szCs w:val="24"/>
          <w:vertAlign w:val="subscript"/>
        </w:rPr>
        <w:t>2</w:t>
      </w:r>
      <w:r w:rsidRPr="006D5AB5">
        <w:rPr>
          <w:rFonts w:ascii="Times New Roman" w:hAnsi="Times New Roman" w:cs="Times New Roman"/>
          <w:color w:val="000000" w:themeColor="text1"/>
          <w:sz w:val="24"/>
          <w:szCs w:val="24"/>
        </w:rPr>
        <w:t xml:space="preserve"> koncentrācija pārsniedz 2500 </w:t>
      </w:r>
      <w:proofErr w:type="spellStart"/>
      <w:r w:rsidRPr="006D5AB5">
        <w:rPr>
          <w:rFonts w:ascii="Times New Roman" w:hAnsi="Times New Roman" w:cs="Times New Roman"/>
          <w:color w:val="000000" w:themeColor="text1"/>
          <w:sz w:val="24"/>
          <w:szCs w:val="24"/>
        </w:rPr>
        <w:t>ppm</w:t>
      </w:r>
      <w:proofErr w:type="spellEnd"/>
      <w:r w:rsidRPr="006D5AB5">
        <w:rPr>
          <w:rFonts w:ascii="Times New Roman" w:hAnsi="Times New Roman" w:cs="Times New Roman"/>
          <w:color w:val="000000" w:themeColor="text1"/>
          <w:sz w:val="24"/>
          <w:szCs w:val="24"/>
        </w:rPr>
        <w:t>.</w:t>
      </w:r>
      <w:r w:rsidR="00EC7ED0" w:rsidRPr="006D5AB5">
        <w:rPr>
          <w:rFonts w:ascii="Times New Roman" w:hAnsi="Times New Roman" w:cs="Times New Roman"/>
          <w:color w:val="000000" w:themeColor="text1"/>
          <w:sz w:val="24"/>
          <w:szCs w:val="24"/>
        </w:rPr>
        <w:t xml:space="preserve"> </w:t>
      </w:r>
      <w:r w:rsidR="001F249B" w:rsidRPr="006D5AB5">
        <w:rPr>
          <w:rFonts w:ascii="Times New Roman" w:hAnsi="Times New Roman" w:cs="Times New Roman"/>
          <w:color w:val="000000" w:themeColor="text1"/>
          <w:sz w:val="24"/>
          <w:szCs w:val="24"/>
          <w:u w:val="single"/>
        </w:rPr>
        <w:t>Atbilstība PVO rekomendētajam lielumam – vidējā CO</w:t>
      </w:r>
      <w:r w:rsidR="001F249B" w:rsidRPr="006D5AB5">
        <w:rPr>
          <w:rFonts w:ascii="Times New Roman" w:hAnsi="Times New Roman" w:cs="Times New Roman"/>
          <w:color w:val="000000" w:themeColor="text1"/>
          <w:sz w:val="24"/>
          <w:szCs w:val="24"/>
          <w:u w:val="single"/>
          <w:vertAlign w:val="subscript"/>
        </w:rPr>
        <w:t>2</w:t>
      </w:r>
      <w:r w:rsidR="001F249B" w:rsidRPr="006D5AB5">
        <w:rPr>
          <w:rFonts w:ascii="Times New Roman" w:hAnsi="Times New Roman" w:cs="Times New Roman"/>
          <w:color w:val="000000" w:themeColor="text1"/>
          <w:sz w:val="24"/>
          <w:szCs w:val="24"/>
          <w:u w:val="single"/>
        </w:rPr>
        <w:t xml:space="preserve"> koncentrācija &lt; 1000 </w:t>
      </w:r>
      <w:proofErr w:type="spellStart"/>
      <w:r w:rsidR="001F249B" w:rsidRPr="006D5AB5">
        <w:rPr>
          <w:rFonts w:ascii="Times New Roman" w:hAnsi="Times New Roman" w:cs="Times New Roman"/>
          <w:color w:val="000000" w:themeColor="text1"/>
          <w:sz w:val="24"/>
          <w:szCs w:val="24"/>
          <w:u w:val="single"/>
        </w:rPr>
        <w:t>ppm</w:t>
      </w:r>
      <w:proofErr w:type="spellEnd"/>
      <w:r w:rsidR="001F249B" w:rsidRPr="006D5AB5">
        <w:rPr>
          <w:rFonts w:ascii="Times New Roman" w:hAnsi="Times New Roman" w:cs="Times New Roman"/>
          <w:color w:val="000000" w:themeColor="text1"/>
          <w:sz w:val="24"/>
          <w:szCs w:val="24"/>
          <w:u w:val="single"/>
        </w:rPr>
        <w:t xml:space="preserve"> – novērota tikai 9 % jeb 16 mācību telpās.</w:t>
      </w:r>
      <w:r w:rsidR="001F249B" w:rsidRPr="006D5AB5">
        <w:rPr>
          <w:rFonts w:ascii="Times New Roman" w:hAnsi="Times New Roman" w:cs="Times New Roman"/>
          <w:color w:val="000000" w:themeColor="text1"/>
          <w:sz w:val="24"/>
          <w:szCs w:val="24"/>
        </w:rPr>
        <w:t xml:space="preserve"> Lielākā daļa – 91 % jeb 161 kabinets neatbilst ieteiktajam CO</w:t>
      </w:r>
      <w:r w:rsidR="001F249B" w:rsidRPr="006D5AB5">
        <w:rPr>
          <w:rFonts w:ascii="Times New Roman" w:hAnsi="Times New Roman" w:cs="Times New Roman"/>
          <w:color w:val="000000" w:themeColor="text1"/>
          <w:sz w:val="24"/>
          <w:szCs w:val="24"/>
          <w:vertAlign w:val="subscript"/>
        </w:rPr>
        <w:t>2</w:t>
      </w:r>
      <w:r w:rsidR="001F249B" w:rsidRPr="006D5AB5">
        <w:rPr>
          <w:rFonts w:ascii="Times New Roman" w:hAnsi="Times New Roman" w:cs="Times New Roman"/>
          <w:color w:val="000000" w:themeColor="text1"/>
          <w:sz w:val="24"/>
          <w:szCs w:val="24"/>
        </w:rPr>
        <w:t xml:space="preserve"> līmenim.</w:t>
      </w:r>
    </w:p>
    <w:p w14:paraId="54B7986B" w14:textId="506F6AD9" w:rsidR="005862EE" w:rsidRPr="006D5AB5" w:rsidRDefault="00EC7ED0" w:rsidP="001F249B">
      <w:pPr>
        <w:spacing w:after="0" w:line="257" w:lineRule="auto"/>
        <w:ind w:firstLine="567"/>
        <w:jc w:val="both"/>
        <w:rPr>
          <w:rFonts w:ascii="Times New Roman" w:hAnsi="Times New Roman" w:cs="Times New Roman"/>
          <w:color w:val="000000" w:themeColor="text1"/>
          <w:sz w:val="24"/>
          <w:szCs w:val="24"/>
        </w:rPr>
      </w:pPr>
      <w:r w:rsidRPr="006D5AB5">
        <w:rPr>
          <w:rFonts w:ascii="Times New Roman" w:hAnsi="Times New Roman" w:cs="Times New Roman"/>
          <w:color w:val="000000" w:themeColor="text1"/>
          <w:sz w:val="24"/>
          <w:szCs w:val="24"/>
        </w:rPr>
        <w:t>PVO rekomendācijas ventilācijas intensitātei jeb ventilācijas apjomam vienam cilvēkam optimāli ir 7 l/s, minimāli – 3 l/s. Optimāla un par to augstāka ventilācijas intensitāte konstatēta 22 (12 %) mācību telpās. 102 (58 %) kabinetos ventilācijas apjoms ir robežās no 3 l/s (minimālā) līdz 7 l/s (optimālā) vienam cilvēkam. Par neapmierinošu ventilācijas kvalitāti liecina 53 (30 %) mācību telpu ventilācijas intensitātes rezultāti, kas bija zemāki nekā 3 l/s.</w:t>
      </w:r>
    </w:p>
    <w:p w14:paraId="5D62DB20" w14:textId="77777777" w:rsidR="00E06D5E" w:rsidRPr="006D5AB5" w:rsidRDefault="00E06D5E" w:rsidP="001F249B">
      <w:pPr>
        <w:spacing w:after="0" w:line="257" w:lineRule="auto"/>
        <w:ind w:firstLine="567"/>
        <w:jc w:val="both"/>
        <w:rPr>
          <w:rFonts w:ascii="Times New Roman" w:hAnsi="Times New Roman" w:cs="Times New Roman"/>
          <w:color w:val="000000" w:themeColor="text1"/>
          <w:sz w:val="24"/>
          <w:szCs w:val="24"/>
        </w:rPr>
      </w:pPr>
    </w:p>
    <w:tbl>
      <w:tblPr>
        <w:tblStyle w:val="Reatabula"/>
        <w:tblW w:w="0" w:type="auto"/>
        <w:tblLook w:val="04A0" w:firstRow="1" w:lastRow="0" w:firstColumn="1" w:lastColumn="0" w:noHBand="0" w:noVBand="1"/>
      </w:tblPr>
      <w:tblGrid>
        <w:gridCol w:w="9105"/>
      </w:tblGrid>
      <w:tr w:rsidR="00C34F1D" w:rsidRPr="006D5AB5" w14:paraId="51FBB97D" w14:textId="77777777" w:rsidTr="00C34F1D">
        <w:tc>
          <w:tcPr>
            <w:tcW w:w="9105" w:type="dxa"/>
          </w:tcPr>
          <w:p w14:paraId="2898D150" w14:textId="0E65DB2E" w:rsidR="00C34F1D" w:rsidRPr="006D5AB5" w:rsidRDefault="001F249B" w:rsidP="00E06D5E">
            <w:pPr>
              <w:spacing w:line="257" w:lineRule="auto"/>
              <w:jc w:val="center"/>
              <w:rPr>
                <w:rFonts w:ascii="Times New Roman" w:hAnsi="Times New Roman" w:cs="Times New Roman"/>
                <w:i/>
                <w:iCs/>
                <w:color w:val="000000" w:themeColor="text1"/>
                <w:sz w:val="24"/>
                <w:szCs w:val="24"/>
              </w:rPr>
            </w:pPr>
            <w:r w:rsidRPr="006D5AB5">
              <w:rPr>
                <w:rFonts w:ascii="Times New Roman" w:hAnsi="Times New Roman" w:cs="Times New Roman"/>
                <w:i/>
                <w:iCs/>
                <w:color w:val="000000" w:themeColor="text1"/>
                <w:sz w:val="24"/>
                <w:szCs w:val="24"/>
              </w:rPr>
              <w:t>Izvērsti p</w:t>
            </w:r>
            <w:r w:rsidR="00C34F1D" w:rsidRPr="006D5AB5">
              <w:rPr>
                <w:rFonts w:ascii="Times New Roman" w:hAnsi="Times New Roman" w:cs="Times New Roman"/>
                <w:i/>
                <w:iCs/>
                <w:color w:val="000000" w:themeColor="text1"/>
                <w:sz w:val="24"/>
                <w:szCs w:val="24"/>
              </w:rPr>
              <w:t xml:space="preserve">ētījuma </w:t>
            </w:r>
            <w:r w:rsidRPr="006D5AB5">
              <w:rPr>
                <w:rFonts w:ascii="Times New Roman" w:hAnsi="Times New Roman" w:cs="Times New Roman"/>
                <w:i/>
                <w:iCs/>
                <w:color w:val="000000" w:themeColor="text1"/>
                <w:sz w:val="24"/>
                <w:szCs w:val="24"/>
              </w:rPr>
              <w:t>3.posm</w:t>
            </w:r>
            <w:r w:rsidR="005E5B26" w:rsidRPr="006D5AB5">
              <w:rPr>
                <w:rFonts w:ascii="Times New Roman" w:hAnsi="Times New Roman" w:cs="Times New Roman"/>
                <w:i/>
                <w:iCs/>
                <w:color w:val="000000" w:themeColor="text1"/>
                <w:sz w:val="24"/>
                <w:szCs w:val="24"/>
              </w:rPr>
              <w:t>a</w:t>
            </w:r>
            <w:r w:rsidRPr="006D5AB5">
              <w:rPr>
                <w:rFonts w:ascii="Times New Roman" w:hAnsi="Times New Roman" w:cs="Times New Roman"/>
                <w:i/>
                <w:iCs/>
                <w:color w:val="000000" w:themeColor="text1"/>
                <w:sz w:val="24"/>
                <w:szCs w:val="24"/>
              </w:rPr>
              <w:t xml:space="preserve"> secinājumi (</w:t>
            </w:r>
            <w:r w:rsidR="009C438C" w:rsidRPr="006D5AB5">
              <w:rPr>
                <w:rFonts w:ascii="Times New Roman" w:hAnsi="Times New Roman" w:cs="Times New Roman"/>
                <w:i/>
                <w:iCs/>
                <w:color w:val="000000" w:themeColor="text1"/>
                <w:sz w:val="24"/>
                <w:szCs w:val="24"/>
              </w:rPr>
              <w:t>2019</w:t>
            </w:r>
            <w:r w:rsidR="005F33BC" w:rsidRPr="006D5AB5">
              <w:rPr>
                <w:rFonts w:ascii="Times New Roman" w:hAnsi="Times New Roman" w:cs="Times New Roman"/>
                <w:i/>
                <w:iCs/>
                <w:color w:val="000000" w:themeColor="text1"/>
                <w:sz w:val="24"/>
                <w:szCs w:val="24"/>
              </w:rPr>
              <w:t>.</w:t>
            </w:r>
            <w:r w:rsidR="009C438C" w:rsidRPr="006D5AB5">
              <w:rPr>
                <w:rFonts w:ascii="Times New Roman" w:hAnsi="Times New Roman" w:cs="Times New Roman"/>
                <w:i/>
                <w:iCs/>
                <w:color w:val="000000" w:themeColor="text1"/>
                <w:sz w:val="24"/>
                <w:szCs w:val="24"/>
              </w:rPr>
              <w:t xml:space="preserve"> un 2020.gada </w:t>
            </w:r>
            <w:r w:rsidRPr="006D5AB5">
              <w:rPr>
                <w:rFonts w:ascii="Times New Roman" w:hAnsi="Times New Roman" w:cs="Times New Roman"/>
                <w:i/>
                <w:iCs/>
                <w:color w:val="000000" w:themeColor="text1"/>
                <w:sz w:val="24"/>
                <w:szCs w:val="24"/>
              </w:rPr>
              <w:t>apsekotas un novērtētas 59 mācību klases, kas atrodas 20 mācību iestād</w:t>
            </w:r>
            <w:r w:rsidR="005E5B26" w:rsidRPr="006D5AB5">
              <w:rPr>
                <w:rFonts w:ascii="Times New Roman" w:hAnsi="Times New Roman" w:cs="Times New Roman"/>
                <w:i/>
                <w:iCs/>
                <w:color w:val="000000" w:themeColor="text1"/>
                <w:sz w:val="24"/>
                <w:szCs w:val="24"/>
              </w:rPr>
              <w:t>ē</w:t>
            </w:r>
            <w:r w:rsidR="00C34F1D" w:rsidRPr="006D5AB5">
              <w:rPr>
                <w:rFonts w:ascii="Times New Roman" w:hAnsi="Times New Roman" w:cs="Times New Roman"/>
                <w:i/>
                <w:iCs/>
                <w:color w:val="000000" w:themeColor="text1"/>
                <w:sz w:val="24"/>
                <w:szCs w:val="24"/>
              </w:rPr>
              <w:t>s</w:t>
            </w:r>
          </w:p>
          <w:p w14:paraId="444F5403" w14:textId="77777777" w:rsidR="00E06D5E" w:rsidRPr="006D5AB5" w:rsidRDefault="00E06D5E" w:rsidP="00C34F1D">
            <w:pPr>
              <w:spacing w:line="257" w:lineRule="auto"/>
              <w:jc w:val="both"/>
              <w:rPr>
                <w:rFonts w:ascii="Times New Roman" w:hAnsi="Times New Roman" w:cs="Times New Roman"/>
                <w:color w:val="000000" w:themeColor="text1"/>
                <w:sz w:val="24"/>
                <w:szCs w:val="24"/>
              </w:rPr>
            </w:pPr>
          </w:p>
          <w:p w14:paraId="49398026" w14:textId="5511871A" w:rsidR="00C34F1D" w:rsidRPr="006D5AB5" w:rsidRDefault="00C34F1D" w:rsidP="00C34F1D">
            <w:pPr>
              <w:spacing w:line="257" w:lineRule="auto"/>
              <w:jc w:val="both"/>
              <w:rPr>
                <w:rFonts w:ascii="Times New Roman" w:hAnsi="Times New Roman" w:cs="Times New Roman"/>
                <w:color w:val="000000" w:themeColor="text1"/>
                <w:sz w:val="24"/>
                <w:szCs w:val="24"/>
              </w:rPr>
            </w:pPr>
            <w:r w:rsidRPr="006D5AB5">
              <w:rPr>
                <w:rFonts w:ascii="Times New Roman" w:hAnsi="Times New Roman" w:cs="Times New Roman"/>
                <w:color w:val="000000" w:themeColor="text1"/>
                <w:sz w:val="24"/>
                <w:szCs w:val="24"/>
              </w:rPr>
              <w:t xml:space="preserve">Apkopojot </w:t>
            </w:r>
            <w:r w:rsidR="005E5B26" w:rsidRPr="006D5AB5">
              <w:rPr>
                <w:rFonts w:ascii="Times New Roman" w:hAnsi="Times New Roman" w:cs="Times New Roman"/>
                <w:color w:val="000000" w:themeColor="text1"/>
                <w:sz w:val="24"/>
                <w:szCs w:val="24"/>
              </w:rPr>
              <w:t>p</w:t>
            </w:r>
            <w:r w:rsidRPr="006D5AB5">
              <w:rPr>
                <w:rFonts w:ascii="Times New Roman" w:hAnsi="Times New Roman" w:cs="Times New Roman"/>
                <w:color w:val="000000" w:themeColor="text1"/>
                <w:sz w:val="24"/>
                <w:szCs w:val="24"/>
              </w:rPr>
              <w:t>ētījuma 3.posma laikā (30.09.2019. – 13.03.2020.) iegūtos iekštelpu gaisa kvalitātes izejas datus 59 mācību kabinetos, konstatēts, ka tvana gāzes (CO), relatīvā mitruma un temperatūras rādītāji atbilst optimāli pieļaujamajām iekštelpu gaisa normām.</w:t>
            </w:r>
          </w:p>
          <w:p w14:paraId="18D2EE02" w14:textId="078558A6" w:rsidR="00C34F1D" w:rsidRPr="006D5AB5" w:rsidRDefault="00C34F1D" w:rsidP="00476ED1">
            <w:pPr>
              <w:pStyle w:val="Sarakstarindkopa"/>
              <w:numPr>
                <w:ilvl w:val="0"/>
                <w:numId w:val="20"/>
              </w:numPr>
              <w:spacing w:line="257" w:lineRule="auto"/>
              <w:jc w:val="both"/>
              <w:rPr>
                <w:color w:val="000000" w:themeColor="text1"/>
                <w:szCs w:val="24"/>
              </w:rPr>
            </w:pPr>
            <w:r w:rsidRPr="006D5AB5">
              <w:rPr>
                <w:color w:val="000000" w:themeColor="text1"/>
                <w:szCs w:val="24"/>
              </w:rPr>
              <w:t>Analizējot 2019./2020. mācību gada CO</w:t>
            </w:r>
            <w:r w:rsidRPr="006D5AB5">
              <w:rPr>
                <w:color w:val="000000" w:themeColor="text1"/>
                <w:szCs w:val="24"/>
                <w:vertAlign w:val="subscript"/>
              </w:rPr>
              <w:t>2</w:t>
            </w:r>
            <w:r w:rsidRPr="006D5AB5">
              <w:rPr>
                <w:color w:val="000000" w:themeColor="text1"/>
                <w:szCs w:val="24"/>
              </w:rPr>
              <w:t xml:space="preserve"> monitoringa datus, secināts, ka vidējā CO</w:t>
            </w:r>
            <w:r w:rsidRPr="006D5AB5">
              <w:rPr>
                <w:color w:val="000000" w:themeColor="text1"/>
                <w:szCs w:val="24"/>
                <w:vertAlign w:val="subscript"/>
              </w:rPr>
              <w:t xml:space="preserve">2 </w:t>
            </w:r>
            <w:r w:rsidRPr="006D5AB5">
              <w:rPr>
                <w:color w:val="000000" w:themeColor="text1"/>
                <w:szCs w:val="24"/>
              </w:rPr>
              <w:t xml:space="preserve">koncentrācija apsekotajās mācību telpās nodarbību laikā variē robežās no 731,4 </w:t>
            </w:r>
            <w:proofErr w:type="spellStart"/>
            <w:r w:rsidRPr="006D5AB5">
              <w:rPr>
                <w:color w:val="000000" w:themeColor="text1"/>
                <w:szCs w:val="24"/>
              </w:rPr>
              <w:t>ppm</w:t>
            </w:r>
            <w:proofErr w:type="spellEnd"/>
            <w:r w:rsidRPr="006D5AB5">
              <w:rPr>
                <w:color w:val="000000" w:themeColor="text1"/>
                <w:szCs w:val="24"/>
              </w:rPr>
              <w:t xml:space="preserve"> līdz 2482,4 </w:t>
            </w:r>
            <w:proofErr w:type="spellStart"/>
            <w:r w:rsidRPr="006D5AB5">
              <w:rPr>
                <w:color w:val="000000" w:themeColor="text1"/>
                <w:szCs w:val="24"/>
              </w:rPr>
              <w:t>ppm</w:t>
            </w:r>
            <w:proofErr w:type="spellEnd"/>
            <w:r w:rsidRPr="006D5AB5">
              <w:rPr>
                <w:color w:val="000000" w:themeColor="text1"/>
                <w:szCs w:val="24"/>
              </w:rPr>
              <w:t xml:space="preserve"> (vidēji 1284,2 </w:t>
            </w:r>
            <w:proofErr w:type="spellStart"/>
            <w:r w:rsidRPr="006D5AB5">
              <w:rPr>
                <w:color w:val="000000" w:themeColor="text1"/>
                <w:szCs w:val="24"/>
              </w:rPr>
              <w:t>ppm</w:t>
            </w:r>
            <w:proofErr w:type="spellEnd"/>
            <w:r w:rsidRPr="006D5AB5">
              <w:rPr>
                <w:color w:val="000000" w:themeColor="text1"/>
                <w:szCs w:val="24"/>
              </w:rPr>
              <w:t>), kas septiņos (12 %) kabinetos atbilst PVO rekomendētajam vidējam CO</w:t>
            </w:r>
            <w:r w:rsidRPr="006D5AB5">
              <w:rPr>
                <w:color w:val="000000" w:themeColor="text1"/>
                <w:szCs w:val="24"/>
                <w:vertAlign w:val="subscript"/>
              </w:rPr>
              <w:t>2</w:t>
            </w:r>
            <w:r w:rsidRPr="006D5AB5">
              <w:rPr>
                <w:color w:val="000000" w:themeColor="text1"/>
                <w:szCs w:val="24"/>
              </w:rPr>
              <w:t xml:space="preserve"> līmenim līdz 1000 </w:t>
            </w:r>
            <w:proofErr w:type="spellStart"/>
            <w:r w:rsidRPr="006D5AB5">
              <w:rPr>
                <w:color w:val="000000" w:themeColor="text1"/>
                <w:szCs w:val="24"/>
              </w:rPr>
              <w:t>ppm</w:t>
            </w:r>
            <w:proofErr w:type="spellEnd"/>
            <w:r w:rsidRPr="006D5AB5">
              <w:rPr>
                <w:color w:val="000000" w:themeColor="text1"/>
                <w:szCs w:val="24"/>
              </w:rPr>
              <w:t>, bet 52 (88 %) mācību telpās, kaut vai nedaudz, tomēr pārsniedz normu.</w:t>
            </w:r>
          </w:p>
          <w:p w14:paraId="251255E8" w14:textId="6EDE65BF" w:rsidR="00C34F1D" w:rsidRPr="006D5AB5" w:rsidRDefault="00C34F1D" w:rsidP="00C34F1D">
            <w:pPr>
              <w:pStyle w:val="Sarakstarindkopa"/>
              <w:numPr>
                <w:ilvl w:val="0"/>
                <w:numId w:val="20"/>
              </w:numPr>
              <w:spacing w:line="257" w:lineRule="auto"/>
              <w:jc w:val="both"/>
              <w:rPr>
                <w:color w:val="000000" w:themeColor="text1"/>
                <w:szCs w:val="24"/>
              </w:rPr>
            </w:pPr>
            <w:r w:rsidRPr="006D5AB5">
              <w:rPr>
                <w:color w:val="000000" w:themeColor="text1"/>
                <w:szCs w:val="24"/>
              </w:rPr>
              <w:t xml:space="preserve">Analizējot </w:t>
            </w:r>
            <w:r w:rsidR="005E5B26" w:rsidRPr="006D5AB5">
              <w:rPr>
                <w:color w:val="000000" w:themeColor="text1"/>
                <w:szCs w:val="24"/>
              </w:rPr>
              <w:t>p</w:t>
            </w:r>
            <w:r w:rsidRPr="006D5AB5">
              <w:rPr>
                <w:color w:val="000000" w:themeColor="text1"/>
                <w:szCs w:val="24"/>
              </w:rPr>
              <w:t>ētījuma 3.posma ventilācijas rezultātus, konstatēts, ka ventilācijas apjoms vienam cilvēkam apsekotajās mācību telpās nodarbību laikā variē robežās no 1,4 l/s līdz 10,4 l/s (vidēji 4,4 l/s), kas astoņos (13,6 %) kabinetos atbilst PVO ieteiktajai optimālajai normai 7 l/s, bet 51 (86,4 %) mācību telpās ir zemāks par optimālo, to skaitā 16 (27,1 %) kabinetos zemāks arī par PVO ieteikto minimālo normu 3 l/s.</w:t>
            </w:r>
          </w:p>
          <w:p w14:paraId="598878F1" w14:textId="77777777" w:rsidR="00C34F1D" w:rsidRPr="006D5AB5" w:rsidRDefault="00C34F1D" w:rsidP="00476ED1">
            <w:pPr>
              <w:pStyle w:val="Sarakstarindkopa"/>
              <w:numPr>
                <w:ilvl w:val="0"/>
                <w:numId w:val="20"/>
              </w:numPr>
              <w:spacing w:line="257" w:lineRule="auto"/>
              <w:jc w:val="both"/>
              <w:rPr>
                <w:color w:val="000000" w:themeColor="text1"/>
                <w:szCs w:val="24"/>
              </w:rPr>
            </w:pPr>
            <w:r w:rsidRPr="006D5AB5">
              <w:rPr>
                <w:color w:val="000000" w:themeColor="text1"/>
                <w:szCs w:val="24"/>
              </w:rPr>
              <w:t>Analizējot un salīdzinot 59 mācību telpu noslogojumu ar CO</w:t>
            </w:r>
            <w:r w:rsidRPr="006D5AB5">
              <w:rPr>
                <w:color w:val="000000" w:themeColor="text1"/>
                <w:szCs w:val="24"/>
                <w:vertAlign w:val="subscript"/>
              </w:rPr>
              <w:t>2</w:t>
            </w:r>
            <w:r w:rsidRPr="006D5AB5">
              <w:rPr>
                <w:color w:val="000000" w:themeColor="text1"/>
                <w:szCs w:val="24"/>
              </w:rPr>
              <w:t xml:space="preserve"> monitoringa datiem, secināts, ka 2019./2020. mācību gadā apsekotajos kabinetos pie CO</w:t>
            </w:r>
            <w:r w:rsidRPr="006D5AB5">
              <w:rPr>
                <w:color w:val="000000" w:themeColor="text1"/>
                <w:szCs w:val="24"/>
                <w:vertAlign w:val="subscript"/>
              </w:rPr>
              <w:t>2</w:t>
            </w:r>
            <w:r w:rsidRPr="006D5AB5">
              <w:rPr>
                <w:color w:val="000000" w:themeColor="text1"/>
                <w:szCs w:val="24"/>
              </w:rPr>
              <w:t xml:space="preserve"> līmeņa, kas pārsniedz 1000 </w:t>
            </w:r>
            <w:proofErr w:type="spellStart"/>
            <w:r w:rsidRPr="006D5AB5">
              <w:rPr>
                <w:color w:val="000000" w:themeColor="text1"/>
                <w:szCs w:val="24"/>
              </w:rPr>
              <w:t>ppm</w:t>
            </w:r>
            <w:proofErr w:type="spellEnd"/>
            <w:r w:rsidRPr="006D5AB5">
              <w:rPr>
                <w:color w:val="000000" w:themeColor="text1"/>
                <w:szCs w:val="24"/>
              </w:rPr>
              <w:t>, izglītojamie uzturējušies vidēji 78 % no visa nodarbībām veltītā laika, tajā skaitā pie CO</w:t>
            </w:r>
            <w:r w:rsidRPr="006D5AB5">
              <w:rPr>
                <w:color w:val="000000" w:themeColor="text1"/>
                <w:szCs w:val="24"/>
                <w:vertAlign w:val="subscript"/>
              </w:rPr>
              <w:t>2</w:t>
            </w:r>
            <w:r w:rsidRPr="006D5AB5">
              <w:rPr>
                <w:color w:val="000000" w:themeColor="text1"/>
                <w:szCs w:val="24"/>
              </w:rPr>
              <w:t xml:space="preserve"> koncentrācijas virs 2500 </w:t>
            </w:r>
            <w:proofErr w:type="spellStart"/>
            <w:r w:rsidRPr="006D5AB5">
              <w:rPr>
                <w:color w:val="000000" w:themeColor="text1"/>
                <w:szCs w:val="24"/>
              </w:rPr>
              <w:t>ppm</w:t>
            </w:r>
            <w:proofErr w:type="spellEnd"/>
            <w:r w:rsidRPr="006D5AB5">
              <w:rPr>
                <w:color w:val="000000" w:themeColor="text1"/>
                <w:szCs w:val="24"/>
              </w:rPr>
              <w:t xml:space="preserve"> pavadījuši vidēji 2 % mācību laika.</w:t>
            </w:r>
          </w:p>
          <w:p w14:paraId="62FE547A" w14:textId="64F2347D" w:rsidR="00C34F1D" w:rsidRPr="006D5AB5" w:rsidRDefault="00C34F1D" w:rsidP="00C34F1D">
            <w:pPr>
              <w:pStyle w:val="Sarakstarindkopa"/>
              <w:numPr>
                <w:ilvl w:val="0"/>
                <w:numId w:val="20"/>
              </w:numPr>
              <w:spacing w:line="257" w:lineRule="auto"/>
              <w:jc w:val="both"/>
              <w:rPr>
                <w:color w:val="000000" w:themeColor="text1"/>
                <w:szCs w:val="24"/>
              </w:rPr>
            </w:pPr>
            <w:r w:rsidRPr="006D5AB5">
              <w:rPr>
                <w:color w:val="000000" w:themeColor="text1"/>
                <w:szCs w:val="24"/>
              </w:rPr>
              <w:t xml:space="preserve"> Izvērtējot Pētījuma 3.posmā iegūtos ventilācijas rezultātus, konstatēts, ka no kopējā mācībām veltītā laika 71 % pavadīts telpās ar ventilācijas intensitāti zem 7 l/s, tajā skaitā pie ventilācijas intensitātes, kas zemākas par 3 l/s, izglītojamie uzturējušies 20 % no visa nodarbību laika.</w:t>
            </w:r>
          </w:p>
        </w:tc>
      </w:tr>
    </w:tbl>
    <w:p w14:paraId="571ED1E6" w14:textId="5D5CEB29" w:rsidR="00C34F1D" w:rsidRPr="006D5AB5" w:rsidRDefault="00C34F1D" w:rsidP="00A66400">
      <w:pPr>
        <w:spacing w:after="0" w:line="257" w:lineRule="auto"/>
        <w:ind w:firstLine="567"/>
        <w:jc w:val="both"/>
        <w:rPr>
          <w:rFonts w:ascii="Times New Roman" w:hAnsi="Times New Roman" w:cs="Times New Roman"/>
          <w:color w:val="000000" w:themeColor="text1"/>
          <w:sz w:val="24"/>
          <w:szCs w:val="24"/>
        </w:rPr>
      </w:pPr>
    </w:p>
    <w:p w14:paraId="50B65EC8" w14:textId="09A01BE6" w:rsidR="008149CC" w:rsidRPr="006D5AB5" w:rsidRDefault="008149CC" w:rsidP="00A66400">
      <w:pPr>
        <w:spacing w:after="0" w:line="257" w:lineRule="auto"/>
        <w:ind w:firstLine="567"/>
        <w:jc w:val="both"/>
        <w:rPr>
          <w:rFonts w:ascii="Times New Roman" w:hAnsi="Times New Roman" w:cs="Times New Roman"/>
          <w:color w:val="000000" w:themeColor="text1"/>
          <w:sz w:val="24"/>
          <w:szCs w:val="24"/>
        </w:rPr>
      </w:pPr>
      <w:r w:rsidRPr="006D5AB5">
        <w:rPr>
          <w:rFonts w:ascii="Times New Roman" w:hAnsi="Times New Roman" w:cs="Times New Roman"/>
          <w:color w:val="000000" w:themeColor="text1"/>
          <w:sz w:val="24"/>
          <w:szCs w:val="24"/>
        </w:rPr>
        <w:t>Pētījuma rezultāti, kā arī atsevišķu skolu sniegtā informācija ļauj izdarīt sekojošus secinājums par ventilācijas sistēmas stāvokli un darbību.</w:t>
      </w:r>
    </w:p>
    <w:p w14:paraId="00D0A9CE" w14:textId="43174C03" w:rsidR="00464948" w:rsidRPr="006D5AB5" w:rsidRDefault="00464948" w:rsidP="008149CC">
      <w:pPr>
        <w:pStyle w:val="Sarakstarindkopa"/>
        <w:numPr>
          <w:ilvl w:val="0"/>
          <w:numId w:val="21"/>
        </w:numPr>
        <w:spacing w:line="257" w:lineRule="auto"/>
        <w:jc w:val="both"/>
        <w:rPr>
          <w:color w:val="000000" w:themeColor="text1"/>
          <w:szCs w:val="24"/>
        </w:rPr>
      </w:pPr>
      <w:r w:rsidRPr="006D5AB5">
        <w:rPr>
          <w:color w:val="000000" w:themeColor="text1"/>
          <w:szCs w:val="24"/>
        </w:rPr>
        <w:lastRenderedPageBreak/>
        <w:t>Logu regulārā atvēršana normatīvajos aktos noteiktajā biežumā visefektīvāk nodrošina mācību procesa nepieciešamo gaisa apmaiņu un līdz ar to arī gaisa kvalitāti. Vedināšana, atverot logus</w:t>
      </w:r>
      <w:r w:rsidR="005E5B26" w:rsidRPr="006D5AB5">
        <w:rPr>
          <w:color w:val="000000" w:themeColor="text1"/>
          <w:szCs w:val="24"/>
        </w:rPr>
        <w:t>,</w:t>
      </w:r>
      <w:r w:rsidRPr="006D5AB5">
        <w:rPr>
          <w:color w:val="000000" w:themeColor="text1"/>
          <w:szCs w:val="24"/>
        </w:rPr>
        <w:t xml:space="preserve"> notiek visās izglītības iestādēs, arī tajās</w:t>
      </w:r>
      <w:r w:rsidR="005E5B26" w:rsidRPr="006D5AB5">
        <w:rPr>
          <w:color w:val="000000" w:themeColor="text1"/>
          <w:szCs w:val="24"/>
        </w:rPr>
        <w:t>,</w:t>
      </w:r>
      <w:r w:rsidRPr="006D5AB5">
        <w:rPr>
          <w:color w:val="000000" w:themeColor="text1"/>
          <w:szCs w:val="24"/>
        </w:rPr>
        <w:t xml:space="preserve"> kurās ir ierīkota moderna mehāniskā ventilācijas sistēma. </w:t>
      </w:r>
    </w:p>
    <w:p w14:paraId="720591D8" w14:textId="542CC8F2" w:rsidR="008149CC" w:rsidRPr="006D5AB5" w:rsidRDefault="008149CC" w:rsidP="008149CC">
      <w:pPr>
        <w:pStyle w:val="Sarakstarindkopa"/>
        <w:numPr>
          <w:ilvl w:val="0"/>
          <w:numId w:val="21"/>
        </w:numPr>
        <w:spacing w:line="257" w:lineRule="auto"/>
        <w:jc w:val="both"/>
        <w:rPr>
          <w:color w:val="000000" w:themeColor="text1"/>
          <w:szCs w:val="24"/>
        </w:rPr>
      </w:pPr>
      <w:r w:rsidRPr="006D5AB5">
        <w:rPr>
          <w:color w:val="000000" w:themeColor="text1"/>
          <w:szCs w:val="24"/>
        </w:rPr>
        <w:t xml:space="preserve">Dabiskā ventilācija, ja tā tiek regulāri apkopta, nodrošina apmierinošu, bet ne pietiekamu gaisa kvalitāti mācību telpās. </w:t>
      </w:r>
    </w:p>
    <w:p w14:paraId="5525BEA2" w14:textId="631CBE91" w:rsidR="005C2C54" w:rsidRPr="006D5AB5" w:rsidRDefault="005C2C54" w:rsidP="008149CC">
      <w:pPr>
        <w:pStyle w:val="Sarakstarindkopa"/>
        <w:numPr>
          <w:ilvl w:val="0"/>
          <w:numId w:val="21"/>
        </w:numPr>
        <w:spacing w:line="257" w:lineRule="auto"/>
        <w:jc w:val="both"/>
        <w:rPr>
          <w:color w:val="000000" w:themeColor="text1"/>
          <w:szCs w:val="24"/>
        </w:rPr>
      </w:pPr>
      <w:r w:rsidRPr="006D5AB5">
        <w:rPr>
          <w:color w:val="000000" w:themeColor="text1"/>
          <w:szCs w:val="24"/>
        </w:rPr>
        <w:t>Mehāniskā ventilācija izglītības iestādēs, kurās tā ir ierīkota vairāku iemeslu dēļ</w:t>
      </w:r>
      <w:r w:rsidR="005E5B26" w:rsidRPr="006D5AB5">
        <w:rPr>
          <w:color w:val="000000" w:themeColor="text1"/>
          <w:szCs w:val="24"/>
        </w:rPr>
        <w:t>,</w:t>
      </w:r>
      <w:r w:rsidRPr="006D5AB5">
        <w:rPr>
          <w:color w:val="000000" w:themeColor="text1"/>
          <w:szCs w:val="24"/>
        </w:rPr>
        <w:t xml:space="preserve"> šobrīd nenodrošina pietiekamu gaisa kvalitāti. </w:t>
      </w:r>
    </w:p>
    <w:p w14:paraId="44D3D2D9" w14:textId="77777777" w:rsidR="00587C2C" w:rsidRPr="006D5AB5" w:rsidRDefault="00587C2C" w:rsidP="00587C2C">
      <w:pPr>
        <w:pStyle w:val="Sarakstarindkopa"/>
        <w:spacing w:line="257" w:lineRule="auto"/>
        <w:ind w:left="1287"/>
        <w:jc w:val="both"/>
        <w:rPr>
          <w:color w:val="000000" w:themeColor="text1"/>
          <w:szCs w:val="24"/>
        </w:rPr>
      </w:pPr>
    </w:p>
    <w:p w14:paraId="18BA164C" w14:textId="729223B3" w:rsidR="000D6C2A" w:rsidRPr="006D5AB5" w:rsidRDefault="00B40FF9" w:rsidP="00B40FF9">
      <w:pPr>
        <w:pStyle w:val="Sarakstarindkopa"/>
        <w:spacing w:before="120"/>
        <w:ind w:left="1441"/>
        <w:rPr>
          <w:b/>
          <w:bCs/>
          <w:color w:val="000000" w:themeColor="text1"/>
          <w:szCs w:val="24"/>
        </w:rPr>
      </w:pPr>
      <w:r w:rsidRPr="006D5AB5">
        <w:rPr>
          <w:b/>
          <w:bCs/>
          <w:color w:val="000000" w:themeColor="text1"/>
          <w:szCs w:val="24"/>
        </w:rPr>
        <w:t>4. </w:t>
      </w:r>
      <w:r w:rsidR="00004AAF" w:rsidRPr="006D5AB5">
        <w:rPr>
          <w:b/>
          <w:bCs/>
          <w:color w:val="000000" w:themeColor="text1"/>
          <w:szCs w:val="24"/>
        </w:rPr>
        <w:t>PVO</w:t>
      </w:r>
      <w:r w:rsidR="000D6C2A" w:rsidRPr="006D5AB5">
        <w:rPr>
          <w:b/>
          <w:bCs/>
          <w:color w:val="000000" w:themeColor="text1"/>
          <w:szCs w:val="24"/>
        </w:rPr>
        <w:t xml:space="preserve"> </w:t>
      </w:r>
      <w:r w:rsidR="00635AC8" w:rsidRPr="006D5AB5">
        <w:rPr>
          <w:b/>
          <w:bCs/>
          <w:color w:val="000000" w:themeColor="text1"/>
          <w:szCs w:val="24"/>
        </w:rPr>
        <w:t>rekomendācijas COVID</w:t>
      </w:r>
      <w:r w:rsidR="005F33BC" w:rsidRPr="006D5AB5">
        <w:rPr>
          <w:b/>
          <w:bCs/>
          <w:color w:val="000000" w:themeColor="text1"/>
          <w:szCs w:val="24"/>
        </w:rPr>
        <w:t>-</w:t>
      </w:r>
      <w:r w:rsidR="00635AC8" w:rsidRPr="006D5AB5">
        <w:rPr>
          <w:b/>
          <w:bCs/>
          <w:color w:val="000000" w:themeColor="text1"/>
          <w:szCs w:val="24"/>
        </w:rPr>
        <w:t>19 izplatības ierobežošanai</w:t>
      </w:r>
    </w:p>
    <w:p w14:paraId="473B677C" w14:textId="3AD49306" w:rsidR="00635AC8" w:rsidRPr="006D5AB5" w:rsidRDefault="003377CD" w:rsidP="00C62B1B">
      <w:pPr>
        <w:spacing w:before="120" w:line="240" w:lineRule="auto"/>
        <w:ind w:firstLine="567"/>
        <w:jc w:val="both"/>
        <w:rPr>
          <w:rFonts w:ascii="Times New Roman" w:hAnsi="Times New Roman" w:cs="Times New Roman"/>
          <w:color w:val="000000" w:themeColor="text1"/>
          <w:sz w:val="24"/>
          <w:szCs w:val="24"/>
        </w:rPr>
      </w:pPr>
      <w:r w:rsidRPr="006D5AB5">
        <w:rPr>
          <w:rFonts w:ascii="Times New Roman" w:hAnsi="Times New Roman" w:cs="Times New Roman"/>
          <w:color w:val="000000" w:themeColor="text1"/>
          <w:sz w:val="24"/>
          <w:szCs w:val="24"/>
        </w:rPr>
        <w:t xml:space="preserve">2020.gada 14.septembrī ir publicētas </w:t>
      </w:r>
      <w:r w:rsidR="00004AAF" w:rsidRPr="006D5AB5">
        <w:rPr>
          <w:rFonts w:ascii="Times New Roman" w:hAnsi="Times New Roman" w:cs="Times New Roman"/>
          <w:color w:val="000000" w:themeColor="text1"/>
          <w:sz w:val="24"/>
          <w:szCs w:val="24"/>
        </w:rPr>
        <w:t>PVO</w:t>
      </w:r>
      <w:r w:rsidRPr="006D5AB5">
        <w:rPr>
          <w:rFonts w:ascii="Times New Roman" w:hAnsi="Times New Roman" w:cs="Times New Roman"/>
          <w:color w:val="000000" w:themeColor="text1"/>
          <w:sz w:val="24"/>
          <w:szCs w:val="24"/>
        </w:rPr>
        <w:t xml:space="preserve"> vadlīnijas, kurās ietverti apsvērumi par sabiedrības veselības pasākumiem izglītības iestādēs COVID-19 kontekstā.</w:t>
      </w:r>
    </w:p>
    <w:p w14:paraId="269F8D9F" w14:textId="3F8FBB95" w:rsidR="00476ED1" w:rsidRPr="006D5AB5" w:rsidRDefault="00476ED1" w:rsidP="00C62B1B">
      <w:pPr>
        <w:spacing w:before="120" w:line="240" w:lineRule="auto"/>
        <w:ind w:firstLine="567"/>
        <w:jc w:val="both"/>
        <w:rPr>
          <w:rFonts w:ascii="Times New Roman" w:hAnsi="Times New Roman" w:cs="Times New Roman"/>
          <w:color w:val="000000" w:themeColor="text1"/>
          <w:sz w:val="24"/>
          <w:szCs w:val="24"/>
        </w:rPr>
      </w:pPr>
      <w:r w:rsidRPr="006D5AB5">
        <w:rPr>
          <w:rFonts w:ascii="Times New Roman" w:hAnsi="Times New Roman" w:cs="Times New Roman"/>
          <w:color w:val="000000" w:themeColor="text1"/>
          <w:sz w:val="24"/>
          <w:szCs w:val="24"/>
        </w:rPr>
        <w:t>Skolas un klases līmenī vadlīnijas paredz nodrošin</w:t>
      </w:r>
      <w:r w:rsidR="00004AAF" w:rsidRPr="006D5AB5">
        <w:rPr>
          <w:rFonts w:ascii="Times New Roman" w:hAnsi="Times New Roman" w:cs="Times New Roman"/>
          <w:color w:val="000000" w:themeColor="text1"/>
          <w:sz w:val="24"/>
          <w:szCs w:val="24"/>
        </w:rPr>
        <w:t>ā</w:t>
      </w:r>
      <w:r w:rsidRPr="006D5AB5">
        <w:rPr>
          <w:rFonts w:ascii="Times New Roman" w:hAnsi="Times New Roman" w:cs="Times New Roman"/>
          <w:color w:val="000000" w:themeColor="text1"/>
          <w:sz w:val="24"/>
          <w:szCs w:val="24"/>
        </w:rPr>
        <w:t>t adekvātu un atbilstošu ventilāciju,  lai palielinātu svaigu gaisu, ja iespējams, atverot logus un durvis. Attiecībā uz ventilāciju vadlīnij</w:t>
      </w:r>
      <w:r w:rsidR="00004AAF" w:rsidRPr="006D5AB5">
        <w:rPr>
          <w:rFonts w:ascii="Times New Roman" w:hAnsi="Times New Roman" w:cs="Times New Roman"/>
          <w:color w:val="000000" w:themeColor="text1"/>
          <w:sz w:val="24"/>
          <w:szCs w:val="24"/>
        </w:rPr>
        <w:t>ā</w:t>
      </w:r>
      <w:r w:rsidRPr="006D5AB5">
        <w:rPr>
          <w:rFonts w:ascii="Times New Roman" w:hAnsi="Times New Roman" w:cs="Times New Roman"/>
          <w:color w:val="000000" w:themeColor="text1"/>
          <w:sz w:val="24"/>
          <w:szCs w:val="24"/>
        </w:rPr>
        <w:t xml:space="preserve">s </w:t>
      </w:r>
      <w:r w:rsidR="00004AAF" w:rsidRPr="006D5AB5">
        <w:rPr>
          <w:rFonts w:ascii="Times New Roman" w:hAnsi="Times New Roman" w:cs="Times New Roman"/>
          <w:color w:val="000000" w:themeColor="text1"/>
          <w:sz w:val="24"/>
          <w:szCs w:val="24"/>
        </w:rPr>
        <w:t>ieteikts</w:t>
      </w:r>
      <w:r w:rsidRPr="006D5AB5">
        <w:rPr>
          <w:rFonts w:ascii="Times New Roman" w:hAnsi="Times New Roman" w:cs="Times New Roman"/>
          <w:color w:val="000000" w:themeColor="text1"/>
          <w:sz w:val="24"/>
          <w:szCs w:val="24"/>
        </w:rPr>
        <w:t>:</w:t>
      </w:r>
    </w:p>
    <w:p w14:paraId="20A5686B" w14:textId="3634AE6F" w:rsidR="00476ED1" w:rsidRPr="006D5AB5" w:rsidRDefault="00476ED1" w:rsidP="00476ED1">
      <w:pPr>
        <w:pStyle w:val="Sarakstarindkopa"/>
        <w:numPr>
          <w:ilvl w:val="0"/>
          <w:numId w:val="22"/>
        </w:numPr>
        <w:spacing w:before="120"/>
        <w:jc w:val="both"/>
        <w:rPr>
          <w:color w:val="000000" w:themeColor="text1"/>
          <w:szCs w:val="24"/>
        </w:rPr>
      </w:pPr>
      <w:r w:rsidRPr="006D5AB5">
        <w:rPr>
          <w:color w:val="000000" w:themeColor="text1"/>
          <w:szCs w:val="24"/>
        </w:rPr>
        <w:t>Apsv</w:t>
      </w:r>
      <w:r w:rsidR="00004AAF" w:rsidRPr="006D5AB5">
        <w:rPr>
          <w:color w:val="000000" w:themeColor="text1"/>
          <w:szCs w:val="24"/>
        </w:rPr>
        <w:t>ē</w:t>
      </w:r>
      <w:r w:rsidRPr="006D5AB5">
        <w:rPr>
          <w:color w:val="000000" w:themeColor="text1"/>
          <w:szCs w:val="24"/>
        </w:rPr>
        <w:t>rt iespēju izmantot dabisko ventilāciju (t.i., logu atvēršanu, ja iespējams</w:t>
      </w:r>
      <w:r w:rsidR="00004AAF" w:rsidRPr="006D5AB5">
        <w:rPr>
          <w:color w:val="000000" w:themeColor="text1"/>
          <w:szCs w:val="24"/>
        </w:rPr>
        <w:t>,</w:t>
      </w:r>
      <w:r w:rsidRPr="006D5AB5">
        <w:rPr>
          <w:color w:val="000000" w:themeColor="text1"/>
          <w:szCs w:val="24"/>
        </w:rPr>
        <w:t xml:space="preserve"> un ja to var droši izdarīt), lai palielinātu iekštelpu gaisa “atšķaidīšanu” ar āra gaisu, ja to atļauj vides apstākļi un ēkas prasības;</w:t>
      </w:r>
    </w:p>
    <w:p w14:paraId="399F3B72" w14:textId="40751ADD" w:rsidR="00476ED1" w:rsidRPr="006D5AB5" w:rsidRDefault="00476ED1" w:rsidP="00476ED1">
      <w:pPr>
        <w:pStyle w:val="Sarakstarindkopa"/>
        <w:numPr>
          <w:ilvl w:val="0"/>
          <w:numId w:val="22"/>
        </w:numPr>
        <w:spacing w:before="120"/>
        <w:jc w:val="both"/>
        <w:rPr>
          <w:color w:val="000000" w:themeColor="text1"/>
          <w:szCs w:val="24"/>
        </w:rPr>
      </w:pPr>
      <w:r w:rsidRPr="006D5AB5">
        <w:rPr>
          <w:color w:val="000000" w:themeColor="text1"/>
          <w:szCs w:val="24"/>
        </w:rPr>
        <w:t>Nodrošināt pietiekamu ventilāciju un, ja iespējams, palielināt kopējo gaisa plūsmu piepildītajās telpās;</w:t>
      </w:r>
    </w:p>
    <w:p w14:paraId="67946FF7" w14:textId="3AF926A7" w:rsidR="00476ED1" w:rsidRPr="006D5AB5" w:rsidRDefault="00476ED1" w:rsidP="00476ED1">
      <w:pPr>
        <w:pStyle w:val="Sarakstarindkopa"/>
        <w:numPr>
          <w:ilvl w:val="0"/>
          <w:numId w:val="22"/>
        </w:numPr>
        <w:spacing w:before="120"/>
        <w:jc w:val="both"/>
        <w:rPr>
          <w:color w:val="000000" w:themeColor="text1"/>
          <w:szCs w:val="24"/>
        </w:rPr>
      </w:pPr>
      <w:r w:rsidRPr="006D5AB5">
        <w:rPr>
          <w:color w:val="000000" w:themeColor="text1"/>
          <w:szCs w:val="24"/>
        </w:rPr>
        <w:t>Ja tiek izmantotas apkures, ventilācijas un gaisa kondicionēšanas (HVAC) sistēmas, tās regulāri jāpārbauda, ​​jāuztur un jāveic tīrīšana. Stingra ventilācijas sistēmu uzstādīšanas un uzturēšanas standartu ievērošana ir būtiska, lai nodrošinātu iekārtu atbilstošu, efektīvu un drošu darbību. Tas pats attiecas uz filtru stāvokļa uzraudzību. Ja iespējams, ieteicams palielin</w:t>
      </w:r>
      <w:r w:rsidR="00104B65" w:rsidRPr="006D5AB5">
        <w:rPr>
          <w:color w:val="000000" w:themeColor="text1"/>
          <w:szCs w:val="24"/>
        </w:rPr>
        <w:t>ā</w:t>
      </w:r>
      <w:r w:rsidRPr="006D5AB5">
        <w:rPr>
          <w:color w:val="000000" w:themeColor="text1"/>
          <w:szCs w:val="24"/>
        </w:rPr>
        <w:t xml:space="preserve">t centrālā gaisa filtrēšanu līdz iespējami augstākajam līmenim, būtiski nemazinot </w:t>
      </w:r>
      <w:r w:rsidR="00104B65" w:rsidRPr="006D5AB5">
        <w:rPr>
          <w:color w:val="000000" w:themeColor="text1"/>
          <w:szCs w:val="24"/>
        </w:rPr>
        <w:t>iekārtas paredzēto</w:t>
      </w:r>
      <w:r w:rsidRPr="006D5AB5">
        <w:rPr>
          <w:color w:val="000000" w:themeColor="text1"/>
          <w:szCs w:val="24"/>
        </w:rPr>
        <w:t xml:space="preserve"> gaisa plūsmu</w:t>
      </w:r>
      <w:r w:rsidR="00104B65" w:rsidRPr="006D5AB5">
        <w:rPr>
          <w:color w:val="000000" w:themeColor="text1"/>
          <w:szCs w:val="24"/>
        </w:rPr>
        <w:t>;</w:t>
      </w:r>
    </w:p>
    <w:p w14:paraId="29E7BB70" w14:textId="452B800D" w:rsidR="00104B65" w:rsidRPr="006D5AB5" w:rsidRDefault="00104B65" w:rsidP="00104B65">
      <w:pPr>
        <w:pStyle w:val="Sarakstarindkopa"/>
        <w:numPr>
          <w:ilvl w:val="0"/>
          <w:numId w:val="22"/>
        </w:numPr>
        <w:spacing w:before="120"/>
        <w:jc w:val="both"/>
        <w:rPr>
          <w:color w:val="000000" w:themeColor="text1"/>
          <w:szCs w:val="24"/>
        </w:rPr>
      </w:pPr>
      <w:r w:rsidRPr="006D5AB5">
        <w:rPr>
          <w:color w:val="000000" w:themeColor="text1"/>
          <w:szCs w:val="24"/>
        </w:rPr>
        <w:t xml:space="preserve">Mehāniskām ventilācijas sistēmām palielināt kopējo gaisa plūsmu un āra gaisa procentuālo daudzumu, piemēram, izmantojot HVAC </w:t>
      </w:r>
      <w:proofErr w:type="spellStart"/>
      <w:r w:rsidRPr="006D5AB5">
        <w:rPr>
          <w:color w:val="000000" w:themeColor="text1"/>
          <w:szCs w:val="24"/>
        </w:rPr>
        <w:t>ekonomaizera</w:t>
      </w:r>
      <w:proofErr w:type="spellEnd"/>
      <w:r w:rsidRPr="006D5AB5">
        <w:rPr>
          <w:color w:val="000000" w:themeColor="text1"/>
          <w:szCs w:val="24"/>
        </w:rPr>
        <w:t xml:space="preserve"> darbības režīmu (iespējams, pat 100%), novērtējot citus iekštelpu gaisa kvalitātes rādītājus;</w:t>
      </w:r>
    </w:p>
    <w:p w14:paraId="30DC5F12" w14:textId="52A02F74" w:rsidR="00104B65" w:rsidRPr="006D5AB5" w:rsidRDefault="00104B65" w:rsidP="00104B65">
      <w:pPr>
        <w:pStyle w:val="Sarakstarindkopa"/>
        <w:numPr>
          <w:ilvl w:val="0"/>
          <w:numId w:val="22"/>
        </w:numPr>
        <w:spacing w:before="120"/>
        <w:jc w:val="both"/>
        <w:rPr>
          <w:color w:val="000000" w:themeColor="text1"/>
          <w:szCs w:val="24"/>
        </w:rPr>
      </w:pPr>
      <w:r w:rsidRPr="006D5AB5">
        <w:rPr>
          <w:color w:val="000000" w:themeColor="text1"/>
          <w:szCs w:val="24"/>
        </w:rPr>
        <w:t>Atslēgt ventilācijas vadības režīmus, kas samazina gaisa padevi atkarībā no temperatūras vai noslogojuma</w:t>
      </w:r>
      <w:r w:rsidR="007A1207" w:rsidRPr="006D5AB5">
        <w:rPr>
          <w:color w:val="000000" w:themeColor="text1"/>
          <w:szCs w:val="24"/>
        </w:rPr>
        <w:t>;</w:t>
      </w:r>
    </w:p>
    <w:p w14:paraId="66494430" w14:textId="1BA1DFD2" w:rsidR="007A1207" w:rsidRPr="006D5AB5" w:rsidRDefault="007A1207" w:rsidP="00A64FA2">
      <w:pPr>
        <w:pStyle w:val="Sarakstarindkopa"/>
        <w:numPr>
          <w:ilvl w:val="0"/>
          <w:numId w:val="22"/>
        </w:numPr>
        <w:spacing w:before="120"/>
        <w:jc w:val="both"/>
        <w:rPr>
          <w:color w:val="000000" w:themeColor="text1"/>
          <w:szCs w:val="24"/>
        </w:rPr>
      </w:pPr>
      <w:r w:rsidRPr="006D5AB5">
        <w:rPr>
          <w:color w:val="000000" w:themeColor="text1"/>
          <w:szCs w:val="24"/>
        </w:rPr>
        <w:t>Apsv</w:t>
      </w:r>
      <w:r w:rsidR="005A59B3" w:rsidRPr="006D5AB5">
        <w:rPr>
          <w:color w:val="000000" w:themeColor="text1"/>
          <w:szCs w:val="24"/>
        </w:rPr>
        <w:t>ē</w:t>
      </w:r>
      <w:r w:rsidRPr="006D5AB5">
        <w:rPr>
          <w:color w:val="000000" w:themeColor="text1"/>
          <w:szCs w:val="24"/>
        </w:rPr>
        <w:t>rt iespēju HVAC sistēmu darbināt ar maksimālu ārējo gaisa plūsmu 2 stundas pirms un pēc ēkas intensīvas lietošanas laikiem saskaņā ar ražotāja ieteikumiem.</w:t>
      </w:r>
    </w:p>
    <w:p w14:paraId="36913B59" w14:textId="77777777" w:rsidR="00982CB3" w:rsidRPr="006D5AB5" w:rsidRDefault="00982CB3" w:rsidP="00982CB3">
      <w:pPr>
        <w:pStyle w:val="Sarakstarindkopa"/>
        <w:spacing w:before="120"/>
        <w:ind w:left="1287"/>
        <w:jc w:val="both"/>
        <w:rPr>
          <w:color w:val="000000" w:themeColor="text1"/>
          <w:szCs w:val="24"/>
        </w:rPr>
      </w:pPr>
    </w:p>
    <w:p w14:paraId="23202C1B" w14:textId="24F64C8B" w:rsidR="001436CC" w:rsidRPr="006D5AB5" w:rsidRDefault="00B40FF9" w:rsidP="00B40FF9">
      <w:pPr>
        <w:pStyle w:val="Sarakstarindkopa"/>
        <w:spacing w:before="120"/>
        <w:ind w:left="1441"/>
        <w:jc w:val="center"/>
        <w:rPr>
          <w:rFonts w:eastAsia="Times New Roman"/>
          <w:b/>
          <w:bCs/>
          <w:color w:val="000000" w:themeColor="text1"/>
        </w:rPr>
      </w:pPr>
      <w:r w:rsidRPr="006D5AB5">
        <w:rPr>
          <w:rFonts w:eastAsia="Times New Roman"/>
          <w:b/>
          <w:bCs/>
          <w:color w:val="000000" w:themeColor="text1"/>
        </w:rPr>
        <w:t>5. </w:t>
      </w:r>
      <w:r w:rsidR="00587C2C" w:rsidRPr="006D5AB5">
        <w:rPr>
          <w:rFonts w:eastAsia="Times New Roman"/>
          <w:b/>
          <w:bCs/>
          <w:color w:val="000000" w:themeColor="text1"/>
        </w:rPr>
        <w:t>Iespējamie</w:t>
      </w:r>
      <w:r w:rsidR="0781BE77" w:rsidRPr="006D5AB5">
        <w:rPr>
          <w:rFonts w:eastAsia="Times New Roman"/>
          <w:b/>
          <w:bCs/>
          <w:color w:val="000000" w:themeColor="text1"/>
        </w:rPr>
        <w:t xml:space="preserve"> risinājum</w:t>
      </w:r>
      <w:r w:rsidR="00587C2C" w:rsidRPr="006D5AB5">
        <w:rPr>
          <w:rFonts w:eastAsia="Times New Roman"/>
          <w:b/>
          <w:bCs/>
          <w:color w:val="000000" w:themeColor="text1"/>
        </w:rPr>
        <w:t>i</w:t>
      </w:r>
    </w:p>
    <w:p w14:paraId="17E34013" w14:textId="77777777" w:rsidR="00B40FF9" w:rsidRPr="006D5AB5" w:rsidRDefault="00B40FF9" w:rsidP="00B40FF9">
      <w:pPr>
        <w:pStyle w:val="Sarakstarindkopa"/>
        <w:spacing w:before="120"/>
        <w:ind w:left="1441"/>
        <w:rPr>
          <w:b/>
          <w:bCs/>
          <w:color w:val="000000" w:themeColor="text1"/>
          <w:szCs w:val="24"/>
        </w:rPr>
      </w:pPr>
    </w:p>
    <w:p w14:paraId="50BE2A10" w14:textId="111F6DDF" w:rsidR="00587C2C" w:rsidRPr="006D5AB5" w:rsidRDefault="000D6C2A" w:rsidP="00B40FF9">
      <w:pPr>
        <w:pStyle w:val="Sarakstarindkopa"/>
        <w:spacing w:before="120"/>
        <w:ind w:left="2880" w:firstLine="720"/>
        <w:rPr>
          <w:rFonts w:eastAsia="Times New Roman"/>
          <w:b/>
          <w:bCs/>
          <w:color w:val="000000" w:themeColor="text1"/>
        </w:rPr>
      </w:pPr>
      <w:r w:rsidRPr="006D5AB5">
        <w:rPr>
          <w:rFonts w:eastAsia="Times New Roman"/>
          <w:b/>
          <w:bCs/>
          <w:color w:val="000000" w:themeColor="text1"/>
        </w:rPr>
        <w:t>5.1. Īstermiņa risinājumi</w:t>
      </w:r>
    </w:p>
    <w:p w14:paraId="7DC6CBDD" w14:textId="4E87E4E8" w:rsidR="001977FE" w:rsidRPr="006D5AB5" w:rsidRDefault="001977FE" w:rsidP="00587C2C">
      <w:pPr>
        <w:pStyle w:val="Sarakstarindkopa"/>
        <w:spacing w:before="120"/>
        <w:ind w:left="0" w:firstLine="567"/>
        <w:rPr>
          <w:rFonts w:eastAsia="Times New Roman"/>
          <w:b/>
          <w:bCs/>
          <w:color w:val="000000" w:themeColor="text1"/>
        </w:rPr>
      </w:pPr>
    </w:p>
    <w:p w14:paraId="428F112F" w14:textId="05A6BD61" w:rsidR="00673815" w:rsidRPr="006D5AB5" w:rsidRDefault="00673815" w:rsidP="00EB6175">
      <w:pPr>
        <w:spacing w:before="120"/>
        <w:jc w:val="both"/>
        <w:rPr>
          <w:rFonts w:ascii="Times New Roman" w:hAnsi="Times New Roman" w:cs="Times New Roman"/>
          <w:color w:val="000000" w:themeColor="text1"/>
          <w:sz w:val="24"/>
          <w:szCs w:val="24"/>
          <w:u w:val="single"/>
        </w:rPr>
      </w:pPr>
      <w:r w:rsidRPr="006D5AB5">
        <w:rPr>
          <w:rFonts w:ascii="Times New Roman" w:hAnsi="Times New Roman" w:cs="Times New Roman"/>
          <w:color w:val="000000" w:themeColor="text1"/>
          <w:sz w:val="24"/>
          <w:szCs w:val="24"/>
          <w:u w:val="single"/>
        </w:rPr>
        <w:t>Regulārā telpu v</w:t>
      </w:r>
      <w:r w:rsidR="00B40FF9" w:rsidRPr="006D5AB5">
        <w:rPr>
          <w:rFonts w:ascii="Times New Roman" w:hAnsi="Times New Roman" w:cs="Times New Roman"/>
          <w:color w:val="000000" w:themeColor="text1"/>
          <w:sz w:val="24"/>
          <w:szCs w:val="24"/>
          <w:u w:val="single"/>
        </w:rPr>
        <w:t>ē</w:t>
      </w:r>
      <w:r w:rsidRPr="006D5AB5">
        <w:rPr>
          <w:rFonts w:ascii="Times New Roman" w:hAnsi="Times New Roman" w:cs="Times New Roman"/>
          <w:color w:val="000000" w:themeColor="text1"/>
          <w:sz w:val="24"/>
          <w:szCs w:val="24"/>
          <w:u w:val="single"/>
        </w:rPr>
        <w:t>dināšana, atverot logus.</w:t>
      </w:r>
    </w:p>
    <w:p w14:paraId="46384CF8" w14:textId="2C1431D7" w:rsidR="001977FE" w:rsidRPr="006D5AB5" w:rsidRDefault="001977FE" w:rsidP="005F33BC">
      <w:pPr>
        <w:spacing w:before="120" w:line="240" w:lineRule="auto"/>
        <w:jc w:val="both"/>
        <w:rPr>
          <w:rFonts w:ascii="Times New Roman" w:hAnsi="Times New Roman" w:cs="Times New Roman"/>
          <w:color w:val="000000" w:themeColor="text1"/>
          <w:sz w:val="24"/>
          <w:szCs w:val="24"/>
        </w:rPr>
      </w:pPr>
      <w:r w:rsidRPr="006D5AB5">
        <w:rPr>
          <w:rFonts w:ascii="Times New Roman" w:hAnsi="Times New Roman" w:cs="Times New Roman"/>
          <w:color w:val="000000" w:themeColor="text1"/>
          <w:sz w:val="24"/>
          <w:szCs w:val="24"/>
        </w:rPr>
        <w:t xml:space="preserve">Veselības ministrija, ievērojot </w:t>
      </w:r>
      <w:r w:rsidR="005A59B3" w:rsidRPr="006D5AB5">
        <w:rPr>
          <w:rFonts w:ascii="Times New Roman" w:hAnsi="Times New Roman" w:cs="Times New Roman"/>
          <w:color w:val="000000" w:themeColor="text1"/>
          <w:sz w:val="24"/>
          <w:szCs w:val="24"/>
        </w:rPr>
        <w:t>PVO</w:t>
      </w:r>
      <w:r w:rsidRPr="006D5AB5">
        <w:rPr>
          <w:rFonts w:ascii="Times New Roman" w:hAnsi="Times New Roman" w:cs="Times New Roman"/>
          <w:color w:val="000000" w:themeColor="text1"/>
          <w:sz w:val="24"/>
          <w:szCs w:val="24"/>
        </w:rPr>
        <w:t xml:space="preserve"> ieteikumus, uzskata, lai panāktu efektīvu CO</w:t>
      </w:r>
      <w:r w:rsidRPr="006D5AB5">
        <w:rPr>
          <w:rFonts w:ascii="Times New Roman" w:hAnsi="Times New Roman" w:cs="Times New Roman"/>
          <w:color w:val="000000" w:themeColor="text1"/>
          <w:sz w:val="24"/>
          <w:szCs w:val="24"/>
          <w:vertAlign w:val="subscript"/>
        </w:rPr>
        <w:t>2</w:t>
      </w:r>
      <w:r w:rsidRPr="006D5AB5">
        <w:rPr>
          <w:rFonts w:ascii="Times New Roman" w:hAnsi="Times New Roman" w:cs="Times New Roman"/>
          <w:color w:val="000000" w:themeColor="text1"/>
          <w:sz w:val="24"/>
          <w:szCs w:val="24"/>
        </w:rPr>
        <w:t xml:space="preserve"> koncentrācijas kritumu mācību telpā, lielākoties pietiek ar pareizi īstenotu dabisko ventilāciju jeb vēdināšanu pie nosacījumiem, ka:</w:t>
      </w:r>
    </w:p>
    <w:p w14:paraId="43D737E8" w14:textId="77777777" w:rsidR="001977FE" w:rsidRPr="006D5AB5" w:rsidRDefault="001977FE" w:rsidP="00DA1B61">
      <w:pPr>
        <w:pStyle w:val="Sarakstarindkopa"/>
        <w:numPr>
          <w:ilvl w:val="0"/>
          <w:numId w:val="23"/>
        </w:numPr>
        <w:spacing w:before="120"/>
        <w:ind w:left="1134" w:hanging="283"/>
        <w:rPr>
          <w:color w:val="000000" w:themeColor="text1"/>
          <w:szCs w:val="24"/>
        </w:rPr>
      </w:pPr>
      <w:r w:rsidRPr="006D5AB5">
        <w:rPr>
          <w:color w:val="000000" w:themeColor="text1"/>
          <w:szCs w:val="24"/>
        </w:rPr>
        <w:t>starpbrīžos telpā neuzturas skolēni;</w:t>
      </w:r>
    </w:p>
    <w:p w14:paraId="6CC7BE34" w14:textId="68BBF380" w:rsidR="001977FE" w:rsidRPr="006D5AB5" w:rsidRDefault="001977FE" w:rsidP="00DA1B61">
      <w:pPr>
        <w:pStyle w:val="Sarakstarindkopa"/>
        <w:numPr>
          <w:ilvl w:val="0"/>
          <w:numId w:val="23"/>
        </w:numPr>
        <w:spacing w:before="120"/>
        <w:ind w:left="1134" w:hanging="283"/>
        <w:rPr>
          <w:color w:val="000000" w:themeColor="text1"/>
          <w:szCs w:val="24"/>
        </w:rPr>
      </w:pPr>
      <w:r w:rsidRPr="006D5AB5">
        <w:rPr>
          <w:color w:val="000000" w:themeColor="text1"/>
          <w:szCs w:val="24"/>
        </w:rPr>
        <w:t>vēdināšan</w:t>
      </w:r>
      <w:r w:rsidR="00B57A14" w:rsidRPr="006D5AB5">
        <w:rPr>
          <w:color w:val="000000" w:themeColor="text1"/>
          <w:szCs w:val="24"/>
        </w:rPr>
        <w:t>a tiek veikta ar pilnībā, nevis pusvirus</w:t>
      </w:r>
      <w:r w:rsidRPr="006D5AB5">
        <w:rPr>
          <w:color w:val="000000" w:themeColor="text1"/>
          <w:szCs w:val="24"/>
        </w:rPr>
        <w:t xml:space="preserve"> atvērt</w:t>
      </w:r>
      <w:r w:rsidR="00B57A14" w:rsidRPr="006D5AB5">
        <w:rPr>
          <w:color w:val="000000" w:themeColor="text1"/>
          <w:szCs w:val="24"/>
        </w:rPr>
        <w:t>u</w:t>
      </w:r>
      <w:r w:rsidRPr="006D5AB5">
        <w:rPr>
          <w:color w:val="000000" w:themeColor="text1"/>
          <w:szCs w:val="24"/>
        </w:rPr>
        <w:t xml:space="preserve"> log</w:t>
      </w:r>
      <w:r w:rsidR="00B57A14" w:rsidRPr="006D5AB5">
        <w:rPr>
          <w:color w:val="000000" w:themeColor="text1"/>
          <w:szCs w:val="24"/>
        </w:rPr>
        <w:t>u</w:t>
      </w:r>
      <w:r w:rsidRPr="006D5AB5">
        <w:rPr>
          <w:color w:val="000000" w:themeColor="text1"/>
          <w:szCs w:val="24"/>
        </w:rPr>
        <w:t xml:space="preserve"> (-</w:t>
      </w:r>
      <w:proofErr w:type="spellStart"/>
      <w:r w:rsidRPr="006D5AB5">
        <w:rPr>
          <w:color w:val="000000" w:themeColor="text1"/>
          <w:szCs w:val="24"/>
        </w:rPr>
        <w:t>i</w:t>
      </w:r>
      <w:r w:rsidR="00B40FF9" w:rsidRPr="006D5AB5">
        <w:rPr>
          <w:color w:val="000000" w:themeColor="text1"/>
          <w:szCs w:val="24"/>
        </w:rPr>
        <w:t>e</w:t>
      </w:r>
      <w:r w:rsidR="00B57A14" w:rsidRPr="006D5AB5">
        <w:rPr>
          <w:color w:val="000000" w:themeColor="text1"/>
          <w:szCs w:val="24"/>
        </w:rPr>
        <w:t>m</w:t>
      </w:r>
      <w:proofErr w:type="spellEnd"/>
      <w:r w:rsidRPr="006D5AB5">
        <w:rPr>
          <w:color w:val="000000" w:themeColor="text1"/>
          <w:szCs w:val="24"/>
        </w:rPr>
        <w:t>);</w:t>
      </w:r>
    </w:p>
    <w:p w14:paraId="4E65696E" w14:textId="636FA915" w:rsidR="001977FE" w:rsidRPr="006D5AB5" w:rsidRDefault="001977FE" w:rsidP="00DA1B61">
      <w:pPr>
        <w:pStyle w:val="Sarakstarindkopa"/>
        <w:numPr>
          <w:ilvl w:val="0"/>
          <w:numId w:val="23"/>
        </w:numPr>
        <w:spacing w:before="120"/>
        <w:ind w:left="1134" w:hanging="283"/>
        <w:rPr>
          <w:color w:val="000000" w:themeColor="text1"/>
          <w:szCs w:val="24"/>
        </w:rPr>
      </w:pPr>
      <w:r w:rsidRPr="006D5AB5">
        <w:rPr>
          <w:color w:val="000000" w:themeColor="text1"/>
          <w:szCs w:val="24"/>
        </w:rPr>
        <w:lastRenderedPageBreak/>
        <w:t>starpbrīdim atvēlētais laiks maksimāli tiek izmantots vēdināšanai.</w:t>
      </w:r>
    </w:p>
    <w:p w14:paraId="349699E6" w14:textId="13365B67" w:rsidR="00EE1EE1" w:rsidRPr="006D5AB5" w:rsidRDefault="00EE1EE1" w:rsidP="00EB6175">
      <w:pPr>
        <w:spacing w:before="120"/>
        <w:jc w:val="both"/>
        <w:rPr>
          <w:rFonts w:ascii="Times New Roman" w:hAnsi="Times New Roman" w:cs="Times New Roman"/>
          <w:color w:val="000000" w:themeColor="text1"/>
          <w:sz w:val="24"/>
          <w:szCs w:val="24"/>
        </w:rPr>
      </w:pPr>
      <w:r w:rsidRPr="006D5AB5">
        <w:rPr>
          <w:rFonts w:ascii="Times New Roman" w:hAnsi="Times New Roman" w:cs="Times New Roman"/>
          <w:color w:val="000000" w:themeColor="text1"/>
          <w:sz w:val="24"/>
          <w:szCs w:val="24"/>
        </w:rPr>
        <w:t xml:space="preserve">Līdzīgu uzskatu pauž Izglītības </w:t>
      </w:r>
      <w:r w:rsidR="00D876B3" w:rsidRPr="006D5AB5">
        <w:rPr>
          <w:rFonts w:ascii="Times New Roman" w:hAnsi="Times New Roman" w:cs="Times New Roman"/>
          <w:color w:val="000000" w:themeColor="text1"/>
          <w:sz w:val="24"/>
          <w:szCs w:val="24"/>
        </w:rPr>
        <w:t xml:space="preserve">un zinātnes </w:t>
      </w:r>
      <w:r w:rsidRPr="006D5AB5">
        <w:rPr>
          <w:rFonts w:ascii="Times New Roman" w:hAnsi="Times New Roman" w:cs="Times New Roman"/>
          <w:color w:val="000000" w:themeColor="text1"/>
          <w:sz w:val="24"/>
          <w:szCs w:val="24"/>
        </w:rPr>
        <w:t xml:space="preserve">ministrija Ekonomikas ministrijai adresētajā vēstulē (Nr. 4-4.1e/20/4208). Izglītības </w:t>
      </w:r>
      <w:r w:rsidR="00D876B3" w:rsidRPr="006D5AB5">
        <w:rPr>
          <w:rFonts w:ascii="Times New Roman" w:hAnsi="Times New Roman" w:cs="Times New Roman"/>
          <w:color w:val="000000" w:themeColor="text1"/>
          <w:sz w:val="24"/>
          <w:szCs w:val="24"/>
        </w:rPr>
        <w:t xml:space="preserve">un zinātnes </w:t>
      </w:r>
      <w:r w:rsidRPr="006D5AB5">
        <w:rPr>
          <w:rFonts w:ascii="Times New Roman" w:hAnsi="Times New Roman" w:cs="Times New Roman"/>
          <w:color w:val="000000" w:themeColor="text1"/>
          <w:sz w:val="24"/>
          <w:szCs w:val="24"/>
        </w:rPr>
        <w:t>ministrija norāda, ka</w:t>
      </w:r>
      <w:r w:rsidR="008F4ADA" w:rsidRPr="006D5AB5">
        <w:rPr>
          <w:rFonts w:ascii="Times New Roman" w:hAnsi="Times New Roman" w:cs="Times New Roman"/>
          <w:color w:val="000000" w:themeColor="text1"/>
          <w:sz w:val="24"/>
          <w:szCs w:val="24"/>
        </w:rPr>
        <w:t>,</w:t>
      </w:r>
      <w:r w:rsidRPr="006D5AB5">
        <w:rPr>
          <w:rFonts w:ascii="Times New Roman" w:hAnsi="Times New Roman" w:cs="Times New Roman"/>
          <w:color w:val="000000" w:themeColor="text1"/>
          <w:sz w:val="24"/>
          <w:szCs w:val="24"/>
        </w:rPr>
        <w:t xml:space="preserve"> lai veicinātu gaisa apmaiņu mācību telpās, mācību stundas laikā var veidot pauzes un ik pēc 20 minūtēm vēdināt telpas vismaz 10 minūtes (ziemā – vismaz 5 minūtes). Vēdināšanas ietvaros pēc iespējas jāveicina efektīvāka gaisa apmaiņa, atverot konkrētās telpas logus un durvis, ja pastāv tāda iespēja. Vienlaikus, ieviešot šādu vai līdzīgu pieeju attiecībā uz vēdināšanu, katrai izglītības iestādei tā būtu rekomendējoša, lai izglītības iestādes varētu patstāvīgi plānot mācību stundu sarakstu un izglītojamo plūsmu nepārklāšanos.</w:t>
      </w:r>
    </w:p>
    <w:p w14:paraId="6451A8A8" w14:textId="4A9AED83" w:rsidR="00EE1EE1" w:rsidRPr="006D5AB5" w:rsidRDefault="00EE1EE1" w:rsidP="00EB6175">
      <w:pPr>
        <w:spacing w:before="120"/>
        <w:jc w:val="both"/>
        <w:rPr>
          <w:rFonts w:ascii="Times New Roman" w:hAnsi="Times New Roman" w:cs="Times New Roman"/>
          <w:color w:val="000000" w:themeColor="text1"/>
          <w:sz w:val="24"/>
          <w:szCs w:val="24"/>
        </w:rPr>
      </w:pPr>
      <w:r w:rsidRPr="006D5AB5">
        <w:rPr>
          <w:rFonts w:ascii="Times New Roman" w:hAnsi="Times New Roman" w:cs="Times New Roman"/>
          <w:i/>
          <w:iCs/>
          <w:color w:val="000000" w:themeColor="text1"/>
          <w:sz w:val="24"/>
          <w:szCs w:val="24"/>
        </w:rPr>
        <w:t>Priekšrocības</w:t>
      </w:r>
      <w:r w:rsidRPr="006D5AB5">
        <w:rPr>
          <w:rFonts w:ascii="Times New Roman" w:hAnsi="Times New Roman" w:cs="Times New Roman"/>
          <w:color w:val="000000" w:themeColor="text1"/>
          <w:sz w:val="24"/>
          <w:szCs w:val="24"/>
        </w:rPr>
        <w:t>:</w:t>
      </w:r>
    </w:p>
    <w:p w14:paraId="456FD53D" w14:textId="651D5DF5" w:rsidR="00EE1EE1" w:rsidRPr="006D5AB5" w:rsidRDefault="008F4ADA" w:rsidP="00EE1EE1">
      <w:pPr>
        <w:pStyle w:val="Sarakstarindkopa"/>
        <w:numPr>
          <w:ilvl w:val="0"/>
          <w:numId w:val="27"/>
        </w:numPr>
        <w:spacing w:before="120"/>
        <w:jc w:val="both"/>
        <w:rPr>
          <w:color w:val="000000" w:themeColor="text1"/>
          <w:szCs w:val="24"/>
        </w:rPr>
      </w:pPr>
      <w:r w:rsidRPr="006D5AB5">
        <w:rPr>
          <w:color w:val="000000" w:themeColor="text1"/>
          <w:szCs w:val="24"/>
        </w:rPr>
        <w:t>v</w:t>
      </w:r>
      <w:r w:rsidR="005556D4" w:rsidRPr="006D5AB5">
        <w:rPr>
          <w:color w:val="000000" w:themeColor="text1"/>
          <w:szCs w:val="24"/>
        </w:rPr>
        <w:t>ē</w:t>
      </w:r>
      <w:r w:rsidR="00DA1B61" w:rsidRPr="006D5AB5">
        <w:rPr>
          <w:color w:val="000000" w:themeColor="text1"/>
          <w:szCs w:val="24"/>
        </w:rPr>
        <w:t>dināšana, atverot logus</w:t>
      </w:r>
      <w:r w:rsidR="00E65061" w:rsidRPr="006D5AB5">
        <w:rPr>
          <w:color w:val="000000" w:themeColor="text1"/>
          <w:szCs w:val="24"/>
        </w:rPr>
        <w:t>,</w:t>
      </w:r>
      <w:r w:rsidR="00DA1B61" w:rsidRPr="006D5AB5">
        <w:rPr>
          <w:color w:val="000000" w:themeColor="text1"/>
          <w:szCs w:val="24"/>
        </w:rPr>
        <w:t xml:space="preserve"> tiek </w:t>
      </w:r>
      <w:r w:rsidR="00E65061" w:rsidRPr="006D5AB5">
        <w:rPr>
          <w:color w:val="000000" w:themeColor="text1"/>
          <w:szCs w:val="24"/>
        </w:rPr>
        <w:t>u</w:t>
      </w:r>
      <w:r w:rsidR="00DA1B61" w:rsidRPr="006D5AB5">
        <w:rPr>
          <w:color w:val="000000" w:themeColor="text1"/>
          <w:szCs w:val="24"/>
        </w:rPr>
        <w:t>zskatīta par efektīvāko veidu kā ātri nodrošināt svaigā gai</w:t>
      </w:r>
      <w:r w:rsidRPr="006D5AB5">
        <w:rPr>
          <w:color w:val="000000" w:themeColor="text1"/>
          <w:szCs w:val="24"/>
        </w:rPr>
        <w:t>s</w:t>
      </w:r>
      <w:r w:rsidR="00DA1B61" w:rsidRPr="006D5AB5">
        <w:rPr>
          <w:color w:val="000000" w:themeColor="text1"/>
          <w:szCs w:val="24"/>
        </w:rPr>
        <w:t>a pieplūdumu un gaisa kvalitāti</w:t>
      </w:r>
      <w:r w:rsidR="00EE1EE1" w:rsidRPr="006D5AB5">
        <w:rPr>
          <w:color w:val="000000" w:themeColor="text1"/>
          <w:szCs w:val="24"/>
        </w:rPr>
        <w:t>;</w:t>
      </w:r>
    </w:p>
    <w:p w14:paraId="17B13B03" w14:textId="03192072" w:rsidR="00EE1EE1" w:rsidRPr="006D5AB5" w:rsidRDefault="008F4ADA" w:rsidP="00EE1EE1">
      <w:pPr>
        <w:pStyle w:val="Sarakstarindkopa"/>
        <w:numPr>
          <w:ilvl w:val="0"/>
          <w:numId w:val="27"/>
        </w:numPr>
        <w:spacing w:before="120"/>
        <w:jc w:val="both"/>
        <w:rPr>
          <w:color w:val="000000" w:themeColor="text1"/>
          <w:szCs w:val="24"/>
        </w:rPr>
      </w:pPr>
      <w:r w:rsidRPr="006D5AB5">
        <w:rPr>
          <w:color w:val="000000" w:themeColor="text1"/>
          <w:szCs w:val="24"/>
        </w:rPr>
        <w:t>e</w:t>
      </w:r>
      <w:r w:rsidR="00EE1EE1" w:rsidRPr="006D5AB5">
        <w:rPr>
          <w:color w:val="000000" w:themeColor="text1"/>
          <w:szCs w:val="24"/>
        </w:rPr>
        <w:t xml:space="preserve">fektīvai </w:t>
      </w:r>
      <w:r w:rsidR="006F1BAC" w:rsidRPr="006D5AB5">
        <w:rPr>
          <w:color w:val="000000" w:themeColor="text1"/>
          <w:szCs w:val="24"/>
        </w:rPr>
        <w:t>v</w:t>
      </w:r>
      <w:r w:rsidR="00B40FF9" w:rsidRPr="006D5AB5">
        <w:rPr>
          <w:color w:val="000000" w:themeColor="text1"/>
          <w:szCs w:val="24"/>
        </w:rPr>
        <w:t>ē</w:t>
      </w:r>
      <w:r w:rsidR="006F1BAC" w:rsidRPr="006D5AB5">
        <w:rPr>
          <w:color w:val="000000" w:themeColor="text1"/>
          <w:szCs w:val="24"/>
        </w:rPr>
        <w:t>dināšanai un atbilstošās gaisa kvalitātes nodrošināšanai nav nepieciešami papildus laika un finanšu resursi, to var nodrošināt uzreiz;</w:t>
      </w:r>
    </w:p>
    <w:p w14:paraId="1F926A9E" w14:textId="39224600" w:rsidR="006F1BAC" w:rsidRPr="006D5AB5" w:rsidRDefault="008F4ADA" w:rsidP="00EE1EE1">
      <w:pPr>
        <w:pStyle w:val="Sarakstarindkopa"/>
        <w:numPr>
          <w:ilvl w:val="0"/>
          <w:numId w:val="27"/>
        </w:numPr>
        <w:spacing w:before="120"/>
        <w:jc w:val="both"/>
        <w:rPr>
          <w:color w:val="000000" w:themeColor="text1"/>
          <w:szCs w:val="24"/>
        </w:rPr>
      </w:pPr>
      <w:r w:rsidRPr="006D5AB5">
        <w:rPr>
          <w:color w:val="000000" w:themeColor="text1"/>
          <w:szCs w:val="24"/>
        </w:rPr>
        <w:t>š</w:t>
      </w:r>
      <w:r w:rsidR="006F1BAC" w:rsidRPr="006D5AB5">
        <w:rPr>
          <w:color w:val="000000" w:themeColor="text1"/>
          <w:szCs w:val="24"/>
        </w:rPr>
        <w:t>āda v</w:t>
      </w:r>
      <w:r w:rsidR="00B40FF9" w:rsidRPr="006D5AB5">
        <w:rPr>
          <w:color w:val="000000" w:themeColor="text1"/>
          <w:szCs w:val="24"/>
        </w:rPr>
        <w:t>ē</w:t>
      </w:r>
      <w:r w:rsidR="006F1BAC" w:rsidRPr="006D5AB5">
        <w:rPr>
          <w:color w:val="000000" w:themeColor="text1"/>
          <w:szCs w:val="24"/>
        </w:rPr>
        <w:t>dināšana ir paredzēta spēkā esošajos normatīvajos aktos.</w:t>
      </w:r>
    </w:p>
    <w:p w14:paraId="15742C19" w14:textId="77777777" w:rsidR="006F1BAC" w:rsidRPr="006D5AB5" w:rsidRDefault="006F1BAC" w:rsidP="00EB6175">
      <w:pPr>
        <w:spacing w:before="120"/>
        <w:jc w:val="both"/>
        <w:rPr>
          <w:rFonts w:ascii="Times New Roman" w:hAnsi="Times New Roman" w:cs="Times New Roman"/>
          <w:color w:val="000000" w:themeColor="text1"/>
          <w:sz w:val="24"/>
          <w:szCs w:val="24"/>
        </w:rPr>
      </w:pPr>
      <w:r w:rsidRPr="006D5AB5">
        <w:rPr>
          <w:rFonts w:ascii="Times New Roman" w:hAnsi="Times New Roman" w:cs="Times New Roman"/>
          <w:i/>
          <w:iCs/>
          <w:color w:val="000000" w:themeColor="text1"/>
          <w:sz w:val="24"/>
          <w:szCs w:val="24"/>
        </w:rPr>
        <w:t>Trūkumi</w:t>
      </w:r>
      <w:r w:rsidRPr="006D5AB5">
        <w:rPr>
          <w:rFonts w:ascii="Times New Roman" w:hAnsi="Times New Roman" w:cs="Times New Roman"/>
          <w:color w:val="000000" w:themeColor="text1"/>
          <w:sz w:val="24"/>
          <w:szCs w:val="24"/>
        </w:rPr>
        <w:t>:</w:t>
      </w:r>
    </w:p>
    <w:p w14:paraId="1D55C5C0" w14:textId="4BB85DF9" w:rsidR="006F1BAC" w:rsidRPr="006D5AB5" w:rsidRDefault="006E7DD0" w:rsidP="00270BE7">
      <w:pPr>
        <w:pStyle w:val="Sarakstarindkopa"/>
        <w:numPr>
          <w:ilvl w:val="0"/>
          <w:numId w:val="28"/>
        </w:numPr>
        <w:spacing w:before="120"/>
        <w:jc w:val="both"/>
        <w:rPr>
          <w:color w:val="000000" w:themeColor="text1"/>
          <w:szCs w:val="24"/>
        </w:rPr>
      </w:pPr>
      <w:r w:rsidRPr="006D5AB5">
        <w:rPr>
          <w:color w:val="000000" w:themeColor="text1"/>
          <w:szCs w:val="24"/>
        </w:rPr>
        <w:t>ņ</w:t>
      </w:r>
      <w:r w:rsidR="00E00FC4" w:rsidRPr="006D5AB5">
        <w:rPr>
          <w:color w:val="000000" w:themeColor="text1"/>
          <w:szCs w:val="24"/>
        </w:rPr>
        <w:t>emot vērā ieviestos ierobežojumus mācību procesa organizēšanā</w:t>
      </w:r>
      <w:r w:rsidR="006F1BAC" w:rsidRPr="006D5AB5">
        <w:rPr>
          <w:color w:val="000000" w:themeColor="text1"/>
          <w:szCs w:val="24"/>
        </w:rPr>
        <w:t xml:space="preserve"> (</w:t>
      </w:r>
      <w:r w:rsidR="00E00FC4" w:rsidRPr="006D5AB5">
        <w:rPr>
          <w:color w:val="000000" w:themeColor="text1"/>
          <w:szCs w:val="24"/>
        </w:rPr>
        <w:t>palielināt</w:t>
      </w:r>
      <w:r w:rsidR="008F4ADA" w:rsidRPr="006D5AB5">
        <w:rPr>
          <w:color w:val="000000" w:themeColor="text1"/>
          <w:szCs w:val="24"/>
        </w:rPr>
        <w:t>a</w:t>
      </w:r>
      <w:r w:rsidR="00E00FC4" w:rsidRPr="006D5AB5">
        <w:rPr>
          <w:color w:val="000000" w:themeColor="text1"/>
          <w:szCs w:val="24"/>
        </w:rPr>
        <w:t xml:space="preserve"> vienam skolēnam </w:t>
      </w:r>
      <w:r w:rsidR="00E65061" w:rsidRPr="006D5AB5">
        <w:rPr>
          <w:color w:val="000000" w:themeColor="text1"/>
          <w:szCs w:val="24"/>
        </w:rPr>
        <w:t xml:space="preserve">nodrošināmās </w:t>
      </w:r>
      <w:r w:rsidR="008F4ADA" w:rsidRPr="006D5AB5">
        <w:rPr>
          <w:color w:val="000000" w:themeColor="text1"/>
          <w:szCs w:val="24"/>
        </w:rPr>
        <w:t xml:space="preserve">telpas </w:t>
      </w:r>
      <w:r w:rsidR="00E00FC4" w:rsidRPr="006D5AB5">
        <w:rPr>
          <w:color w:val="000000" w:themeColor="text1"/>
          <w:szCs w:val="24"/>
        </w:rPr>
        <w:t>platība līdz 3 m</w:t>
      </w:r>
      <w:r w:rsidR="00E00FC4" w:rsidRPr="00477695">
        <w:rPr>
          <w:color w:val="000000" w:themeColor="text1"/>
          <w:szCs w:val="24"/>
          <w:vertAlign w:val="superscript"/>
        </w:rPr>
        <w:t>2</w:t>
      </w:r>
      <w:r w:rsidR="00E00FC4" w:rsidRPr="006D5AB5">
        <w:rPr>
          <w:color w:val="000000" w:themeColor="text1"/>
          <w:szCs w:val="24"/>
        </w:rPr>
        <w:t xml:space="preserve">, kā rezultātā mācību process atsevišķās skolās, kurās </w:t>
      </w:r>
      <w:r w:rsidR="00244D09" w:rsidRPr="006D5AB5">
        <w:rPr>
          <w:color w:val="000000" w:themeColor="text1"/>
          <w:szCs w:val="24"/>
        </w:rPr>
        <w:t>nav klašu ar pietiekamu</w:t>
      </w:r>
      <w:r w:rsidR="00E00FC4" w:rsidRPr="006D5AB5">
        <w:rPr>
          <w:color w:val="000000" w:themeColor="text1"/>
          <w:szCs w:val="24"/>
        </w:rPr>
        <w:t xml:space="preserve"> platīb</w:t>
      </w:r>
      <w:r w:rsidR="00244D09" w:rsidRPr="006D5AB5">
        <w:rPr>
          <w:color w:val="000000" w:themeColor="text1"/>
          <w:szCs w:val="24"/>
        </w:rPr>
        <w:t>u</w:t>
      </w:r>
      <w:r w:rsidR="00E00FC4" w:rsidRPr="006D5AB5">
        <w:rPr>
          <w:color w:val="000000" w:themeColor="text1"/>
          <w:szCs w:val="24"/>
        </w:rPr>
        <w:t>, tiek organizēts arī gaiteņos</w:t>
      </w:r>
      <w:r w:rsidR="006F1BAC" w:rsidRPr="006D5AB5">
        <w:rPr>
          <w:color w:val="000000" w:themeColor="text1"/>
          <w:szCs w:val="24"/>
        </w:rPr>
        <w:t xml:space="preserve">, </w:t>
      </w:r>
      <w:r w:rsidR="000E3D5D" w:rsidRPr="006D5AB5">
        <w:rPr>
          <w:color w:val="000000" w:themeColor="text1"/>
          <w:szCs w:val="24"/>
        </w:rPr>
        <w:t xml:space="preserve">vai arī </w:t>
      </w:r>
      <w:r w:rsidR="00E00FC4" w:rsidRPr="006D5AB5">
        <w:rPr>
          <w:color w:val="000000" w:themeColor="text1"/>
          <w:szCs w:val="24"/>
        </w:rPr>
        <w:t xml:space="preserve">, lai </w:t>
      </w:r>
      <w:r w:rsidR="000E3D5D" w:rsidRPr="006D5AB5">
        <w:rPr>
          <w:color w:val="000000" w:themeColor="text1"/>
          <w:szCs w:val="24"/>
        </w:rPr>
        <w:t xml:space="preserve">nodrošinātu </w:t>
      </w:r>
      <w:r w:rsidR="00E00FC4" w:rsidRPr="006D5AB5">
        <w:rPr>
          <w:color w:val="000000" w:themeColor="text1"/>
          <w:szCs w:val="24"/>
        </w:rPr>
        <w:t>klašu skolēnu plūsm</w:t>
      </w:r>
      <w:r w:rsidR="000E3D5D" w:rsidRPr="006D5AB5">
        <w:rPr>
          <w:color w:val="000000" w:themeColor="text1"/>
          <w:szCs w:val="24"/>
        </w:rPr>
        <w:t>u</w:t>
      </w:r>
      <w:r w:rsidR="00E00FC4" w:rsidRPr="006D5AB5">
        <w:rPr>
          <w:color w:val="000000" w:themeColor="text1"/>
          <w:szCs w:val="24"/>
        </w:rPr>
        <w:t xml:space="preserve"> nepārklā</w:t>
      </w:r>
      <w:r w:rsidR="000E3D5D" w:rsidRPr="006D5AB5">
        <w:rPr>
          <w:color w:val="000000" w:themeColor="text1"/>
          <w:szCs w:val="24"/>
        </w:rPr>
        <w:t>šanos</w:t>
      </w:r>
      <w:r w:rsidR="00E00FC4" w:rsidRPr="006D5AB5">
        <w:rPr>
          <w:color w:val="000000" w:themeColor="text1"/>
          <w:szCs w:val="24"/>
        </w:rPr>
        <w:t>, skolēni arī starpbrīžos uzturas klasēs</w:t>
      </w:r>
      <w:r w:rsidR="006F1BAC" w:rsidRPr="006D5AB5">
        <w:rPr>
          <w:color w:val="000000" w:themeColor="text1"/>
          <w:szCs w:val="24"/>
        </w:rPr>
        <w:t>)</w:t>
      </w:r>
      <w:r w:rsidR="00244D09" w:rsidRPr="006D5AB5">
        <w:rPr>
          <w:color w:val="000000" w:themeColor="text1"/>
          <w:szCs w:val="24"/>
        </w:rPr>
        <w:t xml:space="preserve"> logu regulāra atvēršana, klašu vedināšanai ir apgrūtināta;</w:t>
      </w:r>
    </w:p>
    <w:p w14:paraId="27A3F6C6" w14:textId="06D78346" w:rsidR="00E00FC4" w:rsidRPr="006D5AB5" w:rsidRDefault="00E00FC4" w:rsidP="006F1BAC">
      <w:pPr>
        <w:pStyle w:val="Sarakstarindkopa"/>
        <w:numPr>
          <w:ilvl w:val="0"/>
          <w:numId w:val="28"/>
        </w:numPr>
        <w:spacing w:before="120"/>
        <w:jc w:val="both"/>
        <w:rPr>
          <w:color w:val="000000" w:themeColor="text1"/>
          <w:szCs w:val="24"/>
        </w:rPr>
      </w:pPr>
      <w:r w:rsidRPr="006D5AB5">
        <w:rPr>
          <w:color w:val="000000" w:themeColor="text1"/>
          <w:szCs w:val="24"/>
        </w:rPr>
        <w:t>atvērtie logi palielina risku saaukstēties gan skolēniem, gan skolotājiem. Ir saņemtas vairāku vecāku sūdzības par skolas v</w:t>
      </w:r>
      <w:r w:rsidR="00B40FF9" w:rsidRPr="006D5AB5">
        <w:rPr>
          <w:color w:val="000000" w:themeColor="text1"/>
          <w:szCs w:val="24"/>
        </w:rPr>
        <w:t>ē</w:t>
      </w:r>
      <w:r w:rsidRPr="006D5AB5">
        <w:rPr>
          <w:color w:val="000000" w:themeColor="text1"/>
          <w:szCs w:val="24"/>
        </w:rPr>
        <w:t>dināšanu, atv</w:t>
      </w:r>
      <w:r w:rsidR="00E65061" w:rsidRPr="006D5AB5">
        <w:rPr>
          <w:color w:val="000000" w:themeColor="text1"/>
          <w:szCs w:val="24"/>
        </w:rPr>
        <w:t>e</w:t>
      </w:r>
      <w:r w:rsidRPr="006D5AB5">
        <w:rPr>
          <w:color w:val="000000" w:themeColor="text1"/>
          <w:szCs w:val="24"/>
        </w:rPr>
        <w:t>rot logus</w:t>
      </w:r>
      <w:r w:rsidR="006F1BAC" w:rsidRPr="006D5AB5">
        <w:rPr>
          <w:color w:val="000000" w:themeColor="text1"/>
          <w:szCs w:val="24"/>
        </w:rPr>
        <w:t>;</w:t>
      </w:r>
    </w:p>
    <w:p w14:paraId="756A70B3" w14:textId="215A1E18" w:rsidR="00E00FC4" w:rsidRPr="006D5AB5" w:rsidRDefault="006F1BAC" w:rsidP="00EE1EE1">
      <w:pPr>
        <w:pStyle w:val="Sarakstarindkopa"/>
        <w:numPr>
          <w:ilvl w:val="0"/>
          <w:numId w:val="28"/>
        </w:numPr>
        <w:spacing w:before="120"/>
        <w:jc w:val="both"/>
        <w:rPr>
          <w:color w:val="000000" w:themeColor="text1"/>
          <w:szCs w:val="24"/>
        </w:rPr>
      </w:pPr>
      <w:r w:rsidRPr="006D5AB5">
        <w:rPr>
          <w:color w:val="000000" w:themeColor="text1"/>
          <w:szCs w:val="24"/>
        </w:rPr>
        <w:t xml:space="preserve">atsevišķās skolās </w:t>
      </w:r>
      <w:r w:rsidR="00244D09" w:rsidRPr="006D5AB5">
        <w:rPr>
          <w:color w:val="000000" w:themeColor="text1"/>
          <w:szCs w:val="24"/>
        </w:rPr>
        <w:t>ir veikta nekvalitatīva un nepārdomāta logu nomaiņa, iegādājoties zemes kvalitātes logus, kā arī logus, kurām atveras tikai dažas vērtnes. Lai nodrošinātu pietiekamu gaisa apmaiņu</w:t>
      </w:r>
      <w:r w:rsidR="00E65061" w:rsidRPr="006D5AB5">
        <w:rPr>
          <w:color w:val="000000" w:themeColor="text1"/>
          <w:szCs w:val="24"/>
        </w:rPr>
        <w:t>,</w:t>
      </w:r>
      <w:r w:rsidR="00244D09" w:rsidRPr="006D5AB5">
        <w:rPr>
          <w:color w:val="000000" w:themeColor="text1"/>
          <w:szCs w:val="24"/>
        </w:rPr>
        <w:t xml:space="preserve"> ir nepieciešams ilgāks vedināšanas laiks</w:t>
      </w:r>
      <w:r w:rsidR="006E7DD0" w:rsidRPr="006D5AB5">
        <w:rPr>
          <w:color w:val="000000" w:themeColor="text1"/>
          <w:szCs w:val="24"/>
        </w:rPr>
        <w:t>;</w:t>
      </w:r>
    </w:p>
    <w:p w14:paraId="01A0A247" w14:textId="4447531D" w:rsidR="006E7DD0" w:rsidRPr="006D5AB5" w:rsidRDefault="000E3D5D" w:rsidP="00EE1EE1">
      <w:pPr>
        <w:pStyle w:val="Sarakstarindkopa"/>
        <w:numPr>
          <w:ilvl w:val="0"/>
          <w:numId w:val="28"/>
        </w:numPr>
        <w:spacing w:before="120"/>
        <w:jc w:val="both"/>
        <w:rPr>
          <w:color w:val="000000" w:themeColor="text1"/>
          <w:szCs w:val="24"/>
        </w:rPr>
      </w:pPr>
      <w:r w:rsidRPr="006D5AB5">
        <w:rPr>
          <w:color w:val="000000" w:themeColor="text1"/>
          <w:szCs w:val="24"/>
        </w:rPr>
        <w:t xml:space="preserve">logu atvēršana </w:t>
      </w:r>
      <w:r w:rsidR="006E7DD0" w:rsidRPr="006D5AB5">
        <w:rPr>
          <w:color w:val="000000" w:themeColor="text1"/>
          <w:szCs w:val="24"/>
        </w:rPr>
        <w:t>nav energoefektīva.</w:t>
      </w:r>
    </w:p>
    <w:p w14:paraId="54E80C68" w14:textId="77777777" w:rsidR="000B77D1" w:rsidRPr="006D5AB5" w:rsidRDefault="000B77D1" w:rsidP="00EE1EE1">
      <w:pPr>
        <w:spacing w:before="120"/>
        <w:jc w:val="both"/>
        <w:rPr>
          <w:rFonts w:ascii="Times New Roman" w:hAnsi="Times New Roman" w:cs="Times New Roman"/>
          <w:color w:val="000000" w:themeColor="text1"/>
          <w:sz w:val="24"/>
          <w:szCs w:val="24"/>
        </w:rPr>
      </w:pPr>
    </w:p>
    <w:p w14:paraId="25C2E703" w14:textId="6F6CF60F" w:rsidR="00EE1EE1" w:rsidRPr="006D5AB5" w:rsidRDefault="00B67573" w:rsidP="00EE1EE1">
      <w:pPr>
        <w:spacing w:before="120"/>
        <w:jc w:val="both"/>
        <w:rPr>
          <w:rFonts w:ascii="Times New Roman" w:hAnsi="Times New Roman" w:cs="Times New Roman"/>
          <w:color w:val="000000" w:themeColor="text1"/>
          <w:sz w:val="24"/>
          <w:szCs w:val="24"/>
          <w:u w:val="single"/>
        </w:rPr>
      </w:pPr>
      <w:r w:rsidRPr="006D5AB5">
        <w:rPr>
          <w:rFonts w:ascii="Times New Roman" w:hAnsi="Times New Roman" w:cs="Times New Roman"/>
          <w:color w:val="000000" w:themeColor="text1"/>
          <w:sz w:val="24"/>
          <w:szCs w:val="24"/>
          <w:u w:val="single"/>
        </w:rPr>
        <w:t>Decentralizētas ventilācijas risinājumi</w:t>
      </w:r>
      <w:r w:rsidR="006E7DD0" w:rsidRPr="006D5AB5">
        <w:rPr>
          <w:rFonts w:ascii="Times New Roman" w:hAnsi="Times New Roman" w:cs="Times New Roman"/>
          <w:color w:val="000000" w:themeColor="text1"/>
          <w:sz w:val="24"/>
          <w:szCs w:val="24"/>
          <w:u w:val="single"/>
        </w:rPr>
        <w:t>.</w:t>
      </w:r>
    </w:p>
    <w:p w14:paraId="523C86D0" w14:textId="084479F0" w:rsidR="006E7DD0" w:rsidRPr="006D5AB5" w:rsidRDefault="006E7DD0" w:rsidP="005F33BC">
      <w:pPr>
        <w:spacing w:before="120" w:line="240" w:lineRule="auto"/>
        <w:jc w:val="both"/>
        <w:rPr>
          <w:rFonts w:ascii="Times New Roman" w:hAnsi="Times New Roman" w:cs="Times New Roman"/>
          <w:color w:val="000000" w:themeColor="text1"/>
          <w:sz w:val="24"/>
          <w:szCs w:val="24"/>
        </w:rPr>
      </w:pPr>
      <w:r w:rsidRPr="006D5AB5">
        <w:rPr>
          <w:rFonts w:ascii="Times New Roman" w:hAnsi="Times New Roman" w:cs="Times New Roman"/>
          <w:color w:val="000000" w:themeColor="text1"/>
          <w:sz w:val="24"/>
          <w:szCs w:val="24"/>
        </w:rPr>
        <w:t>Stabilai un kontrolētai gaisa apmaiņai telpā nepieciešama mehāniskā ventilācija, kas spēj nodrošināt komfortu un gaisa kvalitātes rādītājus visa mācību procesa garumā.</w:t>
      </w:r>
      <w:r w:rsidR="00B67573" w:rsidRPr="006D5AB5">
        <w:rPr>
          <w:rFonts w:ascii="Times New Roman" w:hAnsi="Times New Roman" w:cs="Times New Roman"/>
          <w:color w:val="000000" w:themeColor="text1"/>
          <w:sz w:val="24"/>
          <w:szCs w:val="24"/>
        </w:rPr>
        <w:t xml:space="preserve"> Pastāv dažādas iekārtas un sistēmas, kas ir viegli uzstādāmas telpās, kurās tas ir nepieciešams. </w:t>
      </w:r>
    </w:p>
    <w:p w14:paraId="4606A4E8" w14:textId="1CFDF40F" w:rsidR="00B67573" w:rsidRPr="006D5AB5" w:rsidRDefault="00B67573" w:rsidP="006E7DD0">
      <w:pPr>
        <w:spacing w:before="120"/>
        <w:jc w:val="both"/>
        <w:rPr>
          <w:rFonts w:ascii="Times New Roman" w:hAnsi="Times New Roman" w:cs="Times New Roman"/>
          <w:i/>
          <w:iCs/>
          <w:color w:val="000000" w:themeColor="text1"/>
          <w:sz w:val="24"/>
          <w:szCs w:val="24"/>
        </w:rPr>
      </w:pPr>
      <w:r w:rsidRPr="006D5AB5">
        <w:rPr>
          <w:rFonts w:ascii="Times New Roman" w:hAnsi="Times New Roman" w:cs="Times New Roman"/>
          <w:i/>
          <w:iCs/>
          <w:color w:val="000000" w:themeColor="text1"/>
          <w:sz w:val="24"/>
          <w:szCs w:val="24"/>
        </w:rPr>
        <w:t>Priekšrocības:</w:t>
      </w:r>
    </w:p>
    <w:p w14:paraId="5588A2C3" w14:textId="6441E1E6" w:rsidR="00B67573" w:rsidRPr="006D5AB5" w:rsidRDefault="00B67573" w:rsidP="00B67573">
      <w:pPr>
        <w:pStyle w:val="Sarakstarindkopa"/>
        <w:numPr>
          <w:ilvl w:val="0"/>
          <w:numId w:val="29"/>
        </w:numPr>
        <w:spacing w:before="120"/>
        <w:jc w:val="both"/>
        <w:rPr>
          <w:color w:val="000000" w:themeColor="text1"/>
          <w:szCs w:val="24"/>
        </w:rPr>
      </w:pPr>
      <w:r w:rsidRPr="006D5AB5">
        <w:rPr>
          <w:color w:val="000000" w:themeColor="text1"/>
          <w:szCs w:val="24"/>
        </w:rPr>
        <w:t xml:space="preserve">nodrošina </w:t>
      </w:r>
      <w:r w:rsidR="00F26ACB" w:rsidRPr="006D5AB5">
        <w:rPr>
          <w:color w:val="000000" w:themeColor="text1"/>
          <w:szCs w:val="24"/>
        </w:rPr>
        <w:t>mehānisku gaisa plūsmu visu laiku, līdz ar to logu atvēršanas regularitāti un intensitāti var būtiski samazināt, logus atverot retāk un uz īsāku laiku, tikai kā papildus vedināšanu;</w:t>
      </w:r>
    </w:p>
    <w:p w14:paraId="734FDA1F" w14:textId="0283F8F7" w:rsidR="00F26ACB" w:rsidRPr="006D5AB5" w:rsidRDefault="00F26ACB" w:rsidP="00B67573">
      <w:pPr>
        <w:pStyle w:val="Sarakstarindkopa"/>
        <w:numPr>
          <w:ilvl w:val="0"/>
          <w:numId w:val="29"/>
        </w:numPr>
        <w:spacing w:before="120"/>
        <w:jc w:val="both"/>
        <w:rPr>
          <w:color w:val="000000" w:themeColor="text1"/>
          <w:szCs w:val="24"/>
        </w:rPr>
      </w:pPr>
      <w:r w:rsidRPr="006D5AB5">
        <w:rPr>
          <w:color w:val="000000" w:themeColor="text1"/>
          <w:szCs w:val="24"/>
        </w:rPr>
        <w:t>viegla un ātra uzstādīšana bez būvniecības procesa vai ar ļoti vienkāršu būvniecības procesu;</w:t>
      </w:r>
    </w:p>
    <w:p w14:paraId="1BF2C551" w14:textId="28000F2E" w:rsidR="00F26ACB" w:rsidRPr="006D5AB5" w:rsidRDefault="00F26ACB" w:rsidP="00B67573">
      <w:pPr>
        <w:pStyle w:val="Sarakstarindkopa"/>
        <w:numPr>
          <w:ilvl w:val="0"/>
          <w:numId w:val="29"/>
        </w:numPr>
        <w:spacing w:before="120"/>
        <w:jc w:val="both"/>
        <w:rPr>
          <w:color w:val="000000" w:themeColor="text1"/>
          <w:szCs w:val="24"/>
        </w:rPr>
      </w:pPr>
      <w:r w:rsidRPr="006D5AB5">
        <w:rPr>
          <w:color w:val="000000" w:themeColor="text1"/>
          <w:szCs w:val="24"/>
        </w:rPr>
        <w:t xml:space="preserve">nav nepieciešama </w:t>
      </w:r>
      <w:r w:rsidR="004E2FD0" w:rsidRPr="006D5AB5">
        <w:rPr>
          <w:color w:val="000000" w:themeColor="text1"/>
          <w:szCs w:val="24"/>
        </w:rPr>
        <w:t>konstrukciju pārbūve;</w:t>
      </w:r>
    </w:p>
    <w:p w14:paraId="25531860" w14:textId="78E79087" w:rsidR="004E2FD0" w:rsidRPr="006D5AB5" w:rsidRDefault="004E2FD0" w:rsidP="00B67573">
      <w:pPr>
        <w:pStyle w:val="Sarakstarindkopa"/>
        <w:numPr>
          <w:ilvl w:val="0"/>
          <w:numId w:val="29"/>
        </w:numPr>
        <w:spacing w:before="120"/>
        <w:jc w:val="both"/>
        <w:rPr>
          <w:color w:val="000000" w:themeColor="text1"/>
          <w:szCs w:val="24"/>
        </w:rPr>
      </w:pPr>
      <w:r w:rsidRPr="006D5AB5">
        <w:rPr>
          <w:color w:val="000000" w:themeColor="text1"/>
          <w:szCs w:val="24"/>
        </w:rPr>
        <w:t>var uzstādīt, nepārtraucot izglītības iestāžu telpu ekspluatāciju;</w:t>
      </w:r>
    </w:p>
    <w:p w14:paraId="3F0428D2" w14:textId="2C538D53" w:rsidR="004E2FD0" w:rsidRPr="006D5AB5" w:rsidRDefault="004E2FD0" w:rsidP="004E2FD0">
      <w:pPr>
        <w:pStyle w:val="Sarakstarindkopa"/>
        <w:numPr>
          <w:ilvl w:val="0"/>
          <w:numId w:val="29"/>
        </w:numPr>
        <w:spacing w:before="120"/>
        <w:jc w:val="both"/>
        <w:rPr>
          <w:color w:val="000000" w:themeColor="text1"/>
          <w:szCs w:val="24"/>
        </w:rPr>
      </w:pPr>
      <w:r w:rsidRPr="006D5AB5">
        <w:rPr>
          <w:color w:val="000000" w:themeColor="text1"/>
          <w:szCs w:val="24"/>
        </w:rPr>
        <w:t>īstenojams ar salīdzinoši maziem finanšu resursiem.</w:t>
      </w:r>
    </w:p>
    <w:p w14:paraId="1C617CA0" w14:textId="5D7E300D" w:rsidR="004E2FD0" w:rsidRPr="006D5AB5" w:rsidRDefault="004E2FD0" w:rsidP="004E2FD0">
      <w:pPr>
        <w:spacing w:before="120"/>
        <w:jc w:val="both"/>
        <w:rPr>
          <w:rFonts w:ascii="Times New Roman" w:hAnsi="Times New Roman" w:cs="Times New Roman"/>
          <w:i/>
          <w:iCs/>
          <w:color w:val="000000" w:themeColor="text1"/>
          <w:sz w:val="24"/>
          <w:szCs w:val="24"/>
        </w:rPr>
      </w:pPr>
      <w:r w:rsidRPr="006D5AB5">
        <w:rPr>
          <w:rFonts w:ascii="Times New Roman" w:hAnsi="Times New Roman" w:cs="Times New Roman"/>
          <w:i/>
          <w:iCs/>
          <w:color w:val="000000" w:themeColor="text1"/>
          <w:sz w:val="24"/>
          <w:szCs w:val="24"/>
        </w:rPr>
        <w:t>Trūkumi:</w:t>
      </w:r>
    </w:p>
    <w:p w14:paraId="4D06586F" w14:textId="69BEBF93" w:rsidR="004E2FD0" w:rsidRPr="006D5AB5" w:rsidRDefault="004E2FD0" w:rsidP="004E2FD0">
      <w:pPr>
        <w:pStyle w:val="Sarakstarindkopa"/>
        <w:numPr>
          <w:ilvl w:val="0"/>
          <w:numId w:val="30"/>
        </w:numPr>
        <w:spacing w:before="120"/>
        <w:jc w:val="both"/>
        <w:rPr>
          <w:color w:val="000000" w:themeColor="text1"/>
          <w:szCs w:val="24"/>
        </w:rPr>
      </w:pPr>
      <w:r w:rsidRPr="006D5AB5">
        <w:rPr>
          <w:color w:val="000000" w:themeColor="text1"/>
          <w:szCs w:val="24"/>
        </w:rPr>
        <w:t xml:space="preserve">ne visas sistēmas nodrošina gaisa daudzuma un kvalitātes kontroli, </w:t>
      </w:r>
    </w:p>
    <w:p w14:paraId="67EA856A" w14:textId="303C9315" w:rsidR="007A232A" w:rsidRPr="006D5AB5" w:rsidRDefault="004E2FD0" w:rsidP="007A232A">
      <w:pPr>
        <w:pStyle w:val="Sarakstarindkopa"/>
        <w:numPr>
          <w:ilvl w:val="0"/>
          <w:numId w:val="30"/>
        </w:numPr>
        <w:spacing w:before="120"/>
        <w:jc w:val="both"/>
        <w:rPr>
          <w:color w:val="000000" w:themeColor="text1"/>
          <w:szCs w:val="24"/>
        </w:rPr>
      </w:pPr>
      <w:r w:rsidRPr="006D5AB5">
        <w:rPr>
          <w:color w:val="000000" w:themeColor="text1"/>
          <w:szCs w:val="24"/>
        </w:rPr>
        <w:lastRenderedPageBreak/>
        <w:t xml:space="preserve">efektīva, ja nepieciešams uzstādīt tikai atsevišķās telpās, ja sistēmas uzstādīšana ir nepieciešama visās telpās, izmaksas </w:t>
      </w:r>
      <w:r w:rsidR="00C45C78" w:rsidRPr="006D5AB5">
        <w:rPr>
          <w:color w:val="000000" w:themeColor="text1"/>
          <w:szCs w:val="24"/>
        </w:rPr>
        <w:t>būs lielas un būtu jāvērtē lietderība (salīdzinājumā ar centralizētās sistēmas izbūvi)</w:t>
      </w:r>
      <w:r w:rsidR="007A232A" w:rsidRPr="006D5AB5">
        <w:rPr>
          <w:color w:val="000000" w:themeColor="text1"/>
          <w:szCs w:val="24"/>
        </w:rPr>
        <w:t>.</w:t>
      </w:r>
    </w:p>
    <w:p w14:paraId="2C780372" w14:textId="7C36F91F" w:rsidR="00C45C78" w:rsidRPr="006D5AB5" w:rsidRDefault="00C45C78" w:rsidP="00C45C78">
      <w:pPr>
        <w:spacing w:before="120"/>
        <w:jc w:val="both"/>
        <w:rPr>
          <w:rFonts w:ascii="Times New Roman" w:hAnsi="Times New Roman" w:cs="Times New Roman"/>
          <w:color w:val="000000" w:themeColor="text1"/>
          <w:sz w:val="24"/>
          <w:szCs w:val="24"/>
        </w:rPr>
      </w:pPr>
      <w:r w:rsidRPr="006D5AB5">
        <w:rPr>
          <w:rFonts w:ascii="Times New Roman" w:hAnsi="Times New Roman" w:cs="Times New Roman"/>
          <w:color w:val="000000" w:themeColor="text1"/>
          <w:sz w:val="24"/>
          <w:szCs w:val="24"/>
        </w:rPr>
        <w:t xml:space="preserve">Papildus </w:t>
      </w:r>
      <w:r w:rsidR="00C84331" w:rsidRPr="006D5AB5">
        <w:rPr>
          <w:rFonts w:ascii="Times New Roman" w:hAnsi="Times New Roman" w:cs="Times New Roman"/>
          <w:color w:val="000000" w:themeColor="text1"/>
          <w:sz w:val="24"/>
          <w:szCs w:val="24"/>
        </w:rPr>
        <w:t>priekšrocības un trūkumi ir uzskaitīti pie katras iekārtas apraksta.</w:t>
      </w:r>
      <w:r w:rsidRPr="006D5AB5">
        <w:rPr>
          <w:rFonts w:ascii="Times New Roman" w:hAnsi="Times New Roman" w:cs="Times New Roman"/>
          <w:color w:val="000000" w:themeColor="text1"/>
          <w:sz w:val="24"/>
          <w:szCs w:val="24"/>
        </w:rPr>
        <w:t xml:space="preserve"> </w:t>
      </w:r>
    </w:p>
    <w:p w14:paraId="20B031A4" w14:textId="3B9C0531" w:rsidR="00B67573" w:rsidRPr="006D5AB5" w:rsidRDefault="00B67573" w:rsidP="0007731B">
      <w:pPr>
        <w:pStyle w:val="Sarakstarindkopa"/>
        <w:numPr>
          <w:ilvl w:val="3"/>
          <w:numId w:val="1"/>
        </w:numPr>
        <w:spacing w:before="120"/>
        <w:ind w:left="207"/>
        <w:jc w:val="both"/>
        <w:rPr>
          <w:color w:val="000000" w:themeColor="text1"/>
          <w:szCs w:val="24"/>
        </w:rPr>
      </w:pPr>
      <w:r w:rsidRPr="006D5AB5">
        <w:rPr>
          <w:color w:val="000000" w:themeColor="text1"/>
          <w:szCs w:val="24"/>
        </w:rPr>
        <w:t>Svaiga gaisa pieplūdes sistēma. Svaigu gaisu padod caur speciālām atverēm zem loga</w:t>
      </w:r>
      <w:r w:rsidR="00C84331" w:rsidRPr="006D5AB5">
        <w:rPr>
          <w:color w:val="000000" w:themeColor="text1"/>
          <w:szCs w:val="24"/>
        </w:rPr>
        <w:t>,</w:t>
      </w:r>
      <w:r w:rsidRPr="006D5AB5">
        <w:rPr>
          <w:color w:val="000000" w:themeColor="text1"/>
          <w:szCs w:val="24"/>
        </w:rPr>
        <w:t xml:space="preserve"> tādā veidā, lai tas nonāktu telpā gar radiatoru un tādā veidā gaiss tiek piesildīts. Sistēmu izbūvē kopā ar nosūci koridorā, kas rada retinājumu un vilkmi. Sistēmai nav ventilatoru, līdz ar to ir ļoti zems trokšņu līmenis, nav detaļu kas var salūst vai j</w:t>
      </w:r>
      <w:r w:rsidR="00FE4F69" w:rsidRPr="006D5AB5">
        <w:rPr>
          <w:color w:val="000000" w:themeColor="text1"/>
          <w:szCs w:val="24"/>
        </w:rPr>
        <w:t>ā</w:t>
      </w:r>
      <w:r w:rsidRPr="006D5AB5">
        <w:rPr>
          <w:color w:val="000000" w:themeColor="text1"/>
          <w:szCs w:val="24"/>
        </w:rPr>
        <w:t>apkalpo, tā neaizņem daudz vietas.</w:t>
      </w:r>
      <w:r w:rsidR="00C84331" w:rsidRPr="006D5AB5">
        <w:rPr>
          <w:color w:val="000000" w:themeColor="text1"/>
          <w:szCs w:val="24"/>
        </w:rPr>
        <w:t xml:space="preserve"> Sistēmai nav </w:t>
      </w:r>
      <w:r w:rsidRPr="006D5AB5">
        <w:rPr>
          <w:color w:val="000000" w:themeColor="text1"/>
          <w:szCs w:val="24"/>
        </w:rPr>
        <w:t>gaisa daudzuma un kvalitātes kontroles</w:t>
      </w:r>
      <w:r w:rsidR="00C84331" w:rsidRPr="006D5AB5">
        <w:rPr>
          <w:color w:val="000000" w:themeColor="text1"/>
          <w:szCs w:val="24"/>
        </w:rPr>
        <w:t>, tā ir i</w:t>
      </w:r>
      <w:r w:rsidRPr="006D5AB5">
        <w:rPr>
          <w:color w:val="000000" w:themeColor="text1"/>
          <w:szCs w:val="24"/>
        </w:rPr>
        <w:t xml:space="preserve">zbūvējama tikai kopā ar </w:t>
      </w:r>
      <w:r w:rsidR="00C84331" w:rsidRPr="006D5AB5">
        <w:rPr>
          <w:color w:val="000000" w:themeColor="text1"/>
          <w:szCs w:val="24"/>
        </w:rPr>
        <w:t>l</w:t>
      </w:r>
      <w:r w:rsidRPr="006D5AB5">
        <w:rPr>
          <w:color w:val="000000" w:themeColor="text1"/>
          <w:szCs w:val="24"/>
        </w:rPr>
        <w:t>ogu vai radiatoru nomaiņu</w:t>
      </w:r>
      <w:r w:rsidR="00C84331" w:rsidRPr="006D5AB5">
        <w:rPr>
          <w:color w:val="000000" w:themeColor="text1"/>
          <w:szCs w:val="24"/>
        </w:rPr>
        <w:t>, n</w:t>
      </w:r>
      <w:r w:rsidRPr="006D5AB5">
        <w:rPr>
          <w:color w:val="000000" w:themeColor="text1"/>
          <w:szCs w:val="24"/>
        </w:rPr>
        <w:t xml:space="preserve">epieciešama </w:t>
      </w:r>
      <w:proofErr w:type="spellStart"/>
      <w:r w:rsidRPr="006D5AB5">
        <w:rPr>
          <w:color w:val="000000" w:themeColor="text1"/>
          <w:szCs w:val="24"/>
        </w:rPr>
        <w:t>nosūces</w:t>
      </w:r>
      <w:proofErr w:type="spellEnd"/>
      <w:r w:rsidRPr="006D5AB5">
        <w:rPr>
          <w:color w:val="000000" w:themeColor="text1"/>
          <w:szCs w:val="24"/>
        </w:rPr>
        <w:t xml:space="preserve"> sistēma</w:t>
      </w:r>
      <w:r w:rsidR="00C84331" w:rsidRPr="006D5AB5">
        <w:rPr>
          <w:color w:val="000000" w:themeColor="text1"/>
          <w:szCs w:val="24"/>
        </w:rPr>
        <w:t xml:space="preserve">, zema efektivitāte, nav pieļaujama </w:t>
      </w:r>
      <w:r w:rsidRPr="006D5AB5">
        <w:rPr>
          <w:color w:val="000000" w:themeColor="text1"/>
          <w:szCs w:val="24"/>
        </w:rPr>
        <w:t>bez centralizētas siltuma atgūšanas</w:t>
      </w:r>
      <w:r w:rsidR="00C84331" w:rsidRPr="006D5AB5">
        <w:rPr>
          <w:color w:val="000000" w:themeColor="text1"/>
          <w:szCs w:val="24"/>
        </w:rPr>
        <w:t xml:space="preserve">. </w:t>
      </w:r>
    </w:p>
    <w:p w14:paraId="32B8A5F3" w14:textId="57B6B133" w:rsidR="00D53AB1" w:rsidRPr="006D5AB5" w:rsidRDefault="00BB2521" w:rsidP="00D53AB1">
      <w:pPr>
        <w:pStyle w:val="Sarakstarindkopa"/>
        <w:numPr>
          <w:ilvl w:val="3"/>
          <w:numId w:val="1"/>
        </w:numPr>
        <w:spacing w:before="120"/>
        <w:ind w:left="284" w:hanging="426"/>
        <w:jc w:val="both"/>
        <w:rPr>
          <w:b/>
          <w:bCs/>
          <w:color w:val="000000" w:themeColor="text1"/>
          <w:szCs w:val="24"/>
        </w:rPr>
      </w:pPr>
      <w:r w:rsidRPr="006D5AB5">
        <w:rPr>
          <w:color w:val="000000" w:themeColor="text1"/>
          <w:szCs w:val="24"/>
        </w:rPr>
        <w:t>Sadzīves mini rekuperācijas sistēma ar gaisa virziena maiņu</w:t>
      </w:r>
      <w:r w:rsidR="00D53AB1" w:rsidRPr="006D5AB5">
        <w:rPr>
          <w:color w:val="000000" w:themeColor="text1"/>
          <w:szCs w:val="24"/>
        </w:rPr>
        <w:t xml:space="preserve">. Svaigu gaisu padod caur mazu keramisku vai citu siltumu akumulējošu </w:t>
      </w:r>
      <w:proofErr w:type="spellStart"/>
      <w:r w:rsidR="00D53AB1" w:rsidRPr="006D5AB5">
        <w:rPr>
          <w:color w:val="000000" w:themeColor="text1"/>
          <w:szCs w:val="24"/>
        </w:rPr>
        <w:t>siltummai</w:t>
      </w:r>
      <w:r w:rsidR="008F3947" w:rsidRPr="006D5AB5">
        <w:rPr>
          <w:color w:val="000000" w:themeColor="text1"/>
          <w:szCs w:val="24"/>
        </w:rPr>
        <w:t>ni</w:t>
      </w:r>
      <w:proofErr w:type="spellEnd"/>
      <w:r w:rsidR="00D53AB1" w:rsidRPr="006D5AB5">
        <w:rPr>
          <w:color w:val="000000" w:themeColor="text1"/>
          <w:szCs w:val="24"/>
        </w:rPr>
        <w:t>. Sistēmu izbūvē ar vairākām iekārtām, kas savstarpēji salāgo plūsmas virzienu. Rekuperācijas sistēma ātri un viegli montējama ārpus būvniecības procesa, tā neaizņem vietu. Tomēr tai ir zema efektivitāte un siltuma atgūšana ziemā</w:t>
      </w:r>
      <w:r w:rsidR="0014642F" w:rsidRPr="006D5AB5">
        <w:rPr>
          <w:color w:val="000000" w:themeColor="text1"/>
          <w:szCs w:val="24"/>
        </w:rPr>
        <w:t>, mazs gaisa daudzums, mazs gaisa filtrācijas laukums, nav CO</w:t>
      </w:r>
      <w:r w:rsidR="0014642F" w:rsidRPr="006D5AB5">
        <w:rPr>
          <w:color w:val="000000" w:themeColor="text1"/>
          <w:szCs w:val="24"/>
          <w:vertAlign w:val="subscript"/>
        </w:rPr>
        <w:t>2</w:t>
      </w:r>
      <w:r w:rsidR="0014642F" w:rsidRPr="006D5AB5">
        <w:rPr>
          <w:color w:val="000000" w:themeColor="text1"/>
          <w:szCs w:val="24"/>
        </w:rPr>
        <w:t xml:space="preserve"> kontroles un centralizētās vadības, nav </w:t>
      </w:r>
      <w:proofErr w:type="spellStart"/>
      <w:r w:rsidR="0014642F" w:rsidRPr="006D5AB5">
        <w:rPr>
          <w:color w:val="000000" w:themeColor="text1"/>
          <w:szCs w:val="24"/>
        </w:rPr>
        <w:t>priekšsildītāja</w:t>
      </w:r>
      <w:proofErr w:type="spellEnd"/>
      <w:r w:rsidR="0014642F" w:rsidRPr="006D5AB5">
        <w:rPr>
          <w:color w:val="000000" w:themeColor="text1"/>
          <w:szCs w:val="24"/>
        </w:rPr>
        <w:t>, iespējama auksta gaisa plūsma.</w:t>
      </w:r>
    </w:p>
    <w:p w14:paraId="30710C74" w14:textId="6B7FF6CC" w:rsidR="0014642F" w:rsidRPr="006D5AB5" w:rsidRDefault="0014642F" w:rsidP="00D53AB1">
      <w:pPr>
        <w:pStyle w:val="Sarakstarindkopa"/>
        <w:numPr>
          <w:ilvl w:val="3"/>
          <w:numId w:val="1"/>
        </w:numPr>
        <w:spacing w:before="120"/>
        <w:ind w:left="284" w:hanging="426"/>
        <w:jc w:val="both"/>
        <w:rPr>
          <w:color w:val="000000" w:themeColor="text1"/>
          <w:szCs w:val="24"/>
        </w:rPr>
      </w:pPr>
      <w:r w:rsidRPr="006D5AB5">
        <w:rPr>
          <w:color w:val="000000" w:themeColor="text1"/>
          <w:szCs w:val="24"/>
        </w:rPr>
        <w:t xml:space="preserve">Sadzīves mini rekuperācijas sistēma ar pilnvērtīgu rekuperatoru. Sistēma svaigu gaisu padod un izvada vienlaikus, izmantojot pilnvērtīgu </w:t>
      </w:r>
      <w:proofErr w:type="spellStart"/>
      <w:r w:rsidRPr="006D5AB5">
        <w:rPr>
          <w:color w:val="000000" w:themeColor="text1"/>
          <w:szCs w:val="24"/>
        </w:rPr>
        <w:t>siltummaini</w:t>
      </w:r>
      <w:proofErr w:type="spellEnd"/>
      <w:r w:rsidRPr="006D5AB5">
        <w:rPr>
          <w:color w:val="000000" w:themeColor="text1"/>
          <w:szCs w:val="24"/>
        </w:rPr>
        <w:t>. Sistēma ātri un viegli montējama, neaizņem vietu. Tai ir augsta efektivitāte un siltuma atgūšana ziemā, ir CO</w:t>
      </w:r>
      <w:r w:rsidRPr="006D5AB5">
        <w:rPr>
          <w:color w:val="000000" w:themeColor="text1"/>
          <w:szCs w:val="24"/>
          <w:vertAlign w:val="subscript"/>
        </w:rPr>
        <w:t>2</w:t>
      </w:r>
      <w:r w:rsidRPr="006D5AB5">
        <w:rPr>
          <w:color w:val="000000" w:themeColor="text1"/>
          <w:szCs w:val="24"/>
        </w:rPr>
        <w:t xml:space="preserve"> kontroles un centralizētās vadības iespējas, ir </w:t>
      </w:r>
      <w:proofErr w:type="spellStart"/>
      <w:r w:rsidRPr="006D5AB5">
        <w:rPr>
          <w:color w:val="000000" w:themeColor="text1"/>
          <w:szCs w:val="24"/>
        </w:rPr>
        <w:t>priekšsildītājs</w:t>
      </w:r>
      <w:proofErr w:type="spellEnd"/>
      <w:r w:rsidRPr="006D5AB5">
        <w:rPr>
          <w:color w:val="000000" w:themeColor="text1"/>
          <w:szCs w:val="24"/>
        </w:rPr>
        <w:t>, līdz ar to, nav iespējama auksta gaisa plūsma. Tomēr ir arī trūkumi – mazs gaisa daudzums, mazs gaisa filtrācijas laukums, ierobežots sienas biezums (pie kuras uzstādāms), uzstādīšanai ir nepieciešams urbums sienā, kas būtu jāsaskaņo būvniecības normatīvajos aktos noteiktajā kārtībā.</w:t>
      </w:r>
    </w:p>
    <w:p w14:paraId="3C2ABA79" w14:textId="11B5C156" w:rsidR="0014642F" w:rsidRPr="006D5AB5" w:rsidRDefault="0014642F" w:rsidP="00D53AB1">
      <w:pPr>
        <w:pStyle w:val="Sarakstarindkopa"/>
        <w:numPr>
          <w:ilvl w:val="3"/>
          <w:numId w:val="1"/>
        </w:numPr>
        <w:spacing w:before="120"/>
        <w:ind w:left="284" w:hanging="426"/>
        <w:jc w:val="both"/>
        <w:rPr>
          <w:color w:val="000000" w:themeColor="text1"/>
          <w:szCs w:val="24"/>
        </w:rPr>
      </w:pPr>
      <w:r w:rsidRPr="006D5AB5">
        <w:rPr>
          <w:color w:val="000000" w:themeColor="text1"/>
          <w:szCs w:val="24"/>
        </w:rPr>
        <w:t>Sienas tipa rekuperācijas sistēma ar pilnvērtīgu rekuperatoru. Sistēma ir uzstādāma ārpus būvniecības procesa.</w:t>
      </w:r>
      <w:r w:rsidRPr="006D5AB5">
        <w:rPr>
          <w:color w:val="000000" w:themeColor="text1"/>
        </w:rPr>
        <w:t xml:space="preserve"> S</w:t>
      </w:r>
      <w:r w:rsidRPr="006D5AB5">
        <w:rPr>
          <w:color w:val="000000" w:themeColor="text1"/>
          <w:szCs w:val="24"/>
        </w:rPr>
        <w:t xml:space="preserve">vaigu gaisu padod un izvada vienlaikus izmantojot pilnvērtīgu </w:t>
      </w:r>
      <w:proofErr w:type="spellStart"/>
      <w:r w:rsidRPr="006D5AB5">
        <w:rPr>
          <w:color w:val="000000" w:themeColor="text1"/>
          <w:szCs w:val="24"/>
        </w:rPr>
        <w:t>siltummaini</w:t>
      </w:r>
      <w:proofErr w:type="spellEnd"/>
      <w:r w:rsidRPr="006D5AB5">
        <w:rPr>
          <w:color w:val="000000" w:themeColor="text1"/>
          <w:szCs w:val="24"/>
        </w:rPr>
        <w:t>. Sistēma neaizņem vietu, tai ir augsta efektivitāte un siltuma atgūšana ziemā, ir CO</w:t>
      </w:r>
      <w:r w:rsidRPr="006D5AB5">
        <w:rPr>
          <w:color w:val="000000" w:themeColor="text1"/>
          <w:szCs w:val="24"/>
          <w:vertAlign w:val="subscript"/>
        </w:rPr>
        <w:t>2</w:t>
      </w:r>
      <w:r w:rsidRPr="006D5AB5">
        <w:rPr>
          <w:color w:val="000000" w:themeColor="text1"/>
          <w:szCs w:val="24"/>
        </w:rPr>
        <w:t xml:space="preserve"> kontroles un centralizētas vadības iespējas. Kā trūkumu var minēt mazu gaisa daudzumu</w:t>
      </w:r>
      <w:r w:rsidR="00053F9C" w:rsidRPr="006D5AB5">
        <w:rPr>
          <w:color w:val="000000" w:themeColor="text1"/>
          <w:szCs w:val="24"/>
        </w:rPr>
        <w:t>, mazu gaisa filtrācijas laukumu.</w:t>
      </w:r>
    </w:p>
    <w:p w14:paraId="04C6C8ED" w14:textId="47856AF6" w:rsidR="00945A38" w:rsidRPr="006D5AB5" w:rsidRDefault="00945A38" w:rsidP="00D53AB1">
      <w:pPr>
        <w:pStyle w:val="Sarakstarindkopa"/>
        <w:numPr>
          <w:ilvl w:val="3"/>
          <w:numId w:val="1"/>
        </w:numPr>
        <w:spacing w:before="120"/>
        <w:ind w:left="284" w:hanging="426"/>
        <w:jc w:val="both"/>
        <w:rPr>
          <w:color w:val="000000" w:themeColor="text1"/>
          <w:szCs w:val="24"/>
        </w:rPr>
      </w:pPr>
      <w:r w:rsidRPr="006D5AB5">
        <w:rPr>
          <w:color w:val="000000" w:themeColor="text1"/>
          <w:szCs w:val="24"/>
        </w:rPr>
        <w:t xml:space="preserve">Sienas vai griestu tipa rekuperācijas sistēma ar pilnvērtīgu </w:t>
      </w:r>
      <w:proofErr w:type="spellStart"/>
      <w:r w:rsidRPr="006D5AB5">
        <w:rPr>
          <w:color w:val="000000" w:themeColor="text1"/>
          <w:szCs w:val="24"/>
        </w:rPr>
        <w:t>siltummaini</w:t>
      </w:r>
      <w:proofErr w:type="spellEnd"/>
      <w:r w:rsidRPr="006D5AB5">
        <w:rPr>
          <w:color w:val="000000" w:themeColor="text1"/>
          <w:szCs w:val="24"/>
        </w:rPr>
        <w:t xml:space="preserve">. </w:t>
      </w:r>
      <w:r w:rsidR="008F3947" w:rsidRPr="006D5AB5">
        <w:rPr>
          <w:color w:val="000000" w:themeColor="text1"/>
          <w:szCs w:val="24"/>
        </w:rPr>
        <w:t xml:space="preserve">Sistēma svaigu gaisu padod un izvada vienlaikus izmantojot pilnvērtīgu </w:t>
      </w:r>
      <w:proofErr w:type="spellStart"/>
      <w:r w:rsidR="008F3947" w:rsidRPr="006D5AB5">
        <w:rPr>
          <w:color w:val="000000" w:themeColor="text1"/>
          <w:szCs w:val="24"/>
        </w:rPr>
        <w:t>siltummaini</w:t>
      </w:r>
      <w:proofErr w:type="spellEnd"/>
      <w:r w:rsidR="008F3947" w:rsidRPr="006D5AB5">
        <w:rPr>
          <w:color w:val="000000" w:themeColor="text1"/>
          <w:szCs w:val="24"/>
        </w:rPr>
        <w:t>. Sistēma ātri un viegli montējama, būvniecības process ir nepieciešams tikai lielas jaudas iekārtām, neaizņem vietu, augsta efektivitāte un siltuma atgūšana ziemā, ir CO</w:t>
      </w:r>
      <w:r w:rsidR="008F3947" w:rsidRPr="006D5AB5">
        <w:rPr>
          <w:color w:val="000000" w:themeColor="text1"/>
          <w:szCs w:val="24"/>
          <w:vertAlign w:val="subscript"/>
        </w:rPr>
        <w:t>2</w:t>
      </w:r>
      <w:r w:rsidR="008F3947" w:rsidRPr="006D5AB5">
        <w:rPr>
          <w:color w:val="000000" w:themeColor="text1"/>
          <w:szCs w:val="24"/>
        </w:rPr>
        <w:t xml:space="preserve"> kontroles un centralizētās vadības iespējas, ir </w:t>
      </w:r>
      <w:proofErr w:type="spellStart"/>
      <w:r w:rsidR="008F3947" w:rsidRPr="006D5AB5">
        <w:rPr>
          <w:color w:val="000000" w:themeColor="text1"/>
          <w:szCs w:val="24"/>
        </w:rPr>
        <w:t>priekšsildītājs</w:t>
      </w:r>
      <w:proofErr w:type="spellEnd"/>
      <w:r w:rsidR="008F3947" w:rsidRPr="006D5AB5">
        <w:rPr>
          <w:color w:val="000000" w:themeColor="text1"/>
          <w:szCs w:val="24"/>
        </w:rPr>
        <w:t>, nav iespējama auksta gaisa plūsma, pieejamās lielas ražības, liels filt</w:t>
      </w:r>
      <w:r w:rsidR="00710958" w:rsidRPr="006D5AB5">
        <w:rPr>
          <w:color w:val="000000" w:themeColor="text1"/>
          <w:szCs w:val="24"/>
        </w:rPr>
        <w:t>r</w:t>
      </w:r>
      <w:r w:rsidR="008F3947" w:rsidRPr="006D5AB5">
        <w:rPr>
          <w:color w:val="000000" w:themeColor="text1"/>
          <w:szCs w:val="24"/>
        </w:rPr>
        <w:t>a laukums, iespējamās dažādas gaisa filtrēšanas pakāpes.</w:t>
      </w:r>
    </w:p>
    <w:p w14:paraId="5C93A521" w14:textId="5DBF3B38" w:rsidR="0014642F" w:rsidRPr="006D5AB5" w:rsidRDefault="0014642F" w:rsidP="0014642F">
      <w:pPr>
        <w:pStyle w:val="Sarakstarindkopa"/>
        <w:spacing w:before="120"/>
        <w:ind w:left="284"/>
        <w:jc w:val="both"/>
        <w:rPr>
          <w:color w:val="000000" w:themeColor="text1"/>
          <w:szCs w:val="24"/>
        </w:rPr>
      </w:pPr>
    </w:p>
    <w:p w14:paraId="2C8AFA22" w14:textId="5C3058EA" w:rsidR="00710958" w:rsidRPr="006D5AB5" w:rsidRDefault="00710958" w:rsidP="00710958">
      <w:pPr>
        <w:pStyle w:val="Sarakstarindkopa"/>
        <w:spacing w:before="120"/>
        <w:ind w:left="0" w:firstLine="567"/>
        <w:jc w:val="both"/>
        <w:rPr>
          <w:color w:val="000000" w:themeColor="text1"/>
          <w:szCs w:val="24"/>
        </w:rPr>
      </w:pPr>
      <w:r w:rsidRPr="006D5AB5">
        <w:rPr>
          <w:color w:val="000000" w:themeColor="text1"/>
          <w:szCs w:val="24"/>
        </w:rPr>
        <w:t>Ņemot vērā augstākminētos piemērus</w:t>
      </w:r>
      <w:r w:rsidR="000E3D5D" w:rsidRPr="006D5AB5">
        <w:rPr>
          <w:color w:val="000000" w:themeColor="text1"/>
          <w:szCs w:val="24"/>
        </w:rPr>
        <w:t>,</w:t>
      </w:r>
      <w:r w:rsidRPr="006D5AB5">
        <w:rPr>
          <w:color w:val="000000" w:themeColor="text1"/>
          <w:szCs w:val="24"/>
        </w:rPr>
        <w:t xml:space="preserve"> ir secināms, ka šobrīd tirgū ir pieejamas dažādas decentralizētās ventilācijas sistēmas, tam ir atšķirīga uzbūve, atšķirīgi darbības principi, kā arī cena, uzstādīšanas un apkopes izmaksas. Vienlaicīgi tas varētu būt efektīvs </w:t>
      </w:r>
      <w:r w:rsidR="00193A3C" w:rsidRPr="006D5AB5">
        <w:rPr>
          <w:color w:val="000000" w:themeColor="text1"/>
          <w:szCs w:val="24"/>
        </w:rPr>
        <w:t>risinājums gadījumiem, ja izglītības iestādes ēkas specifika vai mācību procesa organizācija ir tāda, kas neļauj v</w:t>
      </w:r>
      <w:r w:rsidR="000E3D5D" w:rsidRPr="006D5AB5">
        <w:rPr>
          <w:color w:val="000000" w:themeColor="text1"/>
          <w:szCs w:val="24"/>
        </w:rPr>
        <w:t>ē</w:t>
      </w:r>
      <w:r w:rsidR="00193A3C" w:rsidRPr="006D5AB5">
        <w:rPr>
          <w:color w:val="000000" w:themeColor="text1"/>
          <w:szCs w:val="24"/>
        </w:rPr>
        <w:t>dināt telpas, atv</w:t>
      </w:r>
      <w:r w:rsidR="000E3D5D" w:rsidRPr="006D5AB5">
        <w:rPr>
          <w:color w:val="000000" w:themeColor="text1"/>
          <w:szCs w:val="24"/>
        </w:rPr>
        <w:t>e</w:t>
      </w:r>
      <w:r w:rsidR="00193A3C" w:rsidRPr="006D5AB5">
        <w:rPr>
          <w:color w:val="000000" w:themeColor="text1"/>
          <w:szCs w:val="24"/>
        </w:rPr>
        <w:t xml:space="preserve">rot logus vai arī centralizētā mehāniskā ventilācijas sistēmas izbūve nav iespējama. </w:t>
      </w:r>
    </w:p>
    <w:p w14:paraId="302A8C08" w14:textId="77777777" w:rsidR="00710958" w:rsidRPr="006D5AB5" w:rsidRDefault="00710958" w:rsidP="00710958">
      <w:pPr>
        <w:pStyle w:val="Sarakstarindkopa"/>
        <w:spacing w:before="120"/>
        <w:ind w:left="0" w:firstLine="567"/>
        <w:jc w:val="both"/>
        <w:rPr>
          <w:color w:val="000000" w:themeColor="text1"/>
          <w:szCs w:val="24"/>
        </w:rPr>
      </w:pPr>
    </w:p>
    <w:p w14:paraId="07743F87" w14:textId="4A394399" w:rsidR="00945A38" w:rsidRPr="006D5AB5" w:rsidRDefault="00193A3C" w:rsidP="00193A3C">
      <w:pPr>
        <w:pStyle w:val="Sarakstarindkopa"/>
        <w:spacing w:before="120"/>
        <w:ind w:left="284"/>
        <w:jc w:val="center"/>
        <w:rPr>
          <w:b/>
          <w:bCs/>
          <w:color w:val="000000" w:themeColor="text1"/>
          <w:szCs w:val="24"/>
        </w:rPr>
      </w:pPr>
      <w:r w:rsidRPr="006D5AB5">
        <w:rPr>
          <w:b/>
          <w:bCs/>
          <w:color w:val="000000" w:themeColor="text1"/>
          <w:szCs w:val="24"/>
        </w:rPr>
        <w:t xml:space="preserve">5.2. </w:t>
      </w:r>
      <w:r w:rsidR="000E3D5D" w:rsidRPr="006D5AB5">
        <w:rPr>
          <w:b/>
          <w:bCs/>
          <w:color w:val="000000" w:themeColor="text1"/>
          <w:szCs w:val="24"/>
        </w:rPr>
        <w:t>I</w:t>
      </w:r>
      <w:r w:rsidRPr="006D5AB5">
        <w:rPr>
          <w:b/>
          <w:bCs/>
          <w:color w:val="000000" w:themeColor="text1"/>
          <w:szCs w:val="24"/>
        </w:rPr>
        <w:t>lgtermiņa risinājumi</w:t>
      </w:r>
    </w:p>
    <w:p w14:paraId="586CB6BD" w14:textId="77777777" w:rsidR="00193A3C" w:rsidRPr="006D5AB5" w:rsidRDefault="00193A3C" w:rsidP="00193A3C">
      <w:pPr>
        <w:pStyle w:val="Sarakstarindkopa"/>
        <w:spacing w:before="120"/>
        <w:ind w:left="0" w:firstLine="567"/>
        <w:jc w:val="both"/>
        <w:rPr>
          <w:color w:val="000000" w:themeColor="text1"/>
          <w:szCs w:val="24"/>
        </w:rPr>
      </w:pPr>
    </w:p>
    <w:p w14:paraId="40FAFBCE" w14:textId="19DFD585" w:rsidR="0014642F" w:rsidRPr="006D5AB5" w:rsidRDefault="00193A3C" w:rsidP="00193A3C">
      <w:pPr>
        <w:pStyle w:val="Sarakstarindkopa"/>
        <w:spacing w:before="120"/>
        <w:ind w:left="0" w:firstLine="567"/>
        <w:jc w:val="both"/>
        <w:rPr>
          <w:color w:val="000000" w:themeColor="text1"/>
          <w:szCs w:val="24"/>
        </w:rPr>
      </w:pPr>
      <w:r w:rsidRPr="006D5AB5">
        <w:rPr>
          <w:color w:val="000000" w:themeColor="text1"/>
          <w:szCs w:val="24"/>
        </w:rPr>
        <w:t xml:space="preserve">Īstermiņa risinājumi ir efektīvi šī brīža situācijā, ņemot vērā nepieciešamību ātru nodrošināt gaisa kvalitātes uzlabojumu atbilstoši </w:t>
      </w:r>
      <w:r w:rsidR="000E3D5D" w:rsidRPr="006D5AB5">
        <w:rPr>
          <w:color w:val="000000" w:themeColor="text1"/>
          <w:szCs w:val="24"/>
        </w:rPr>
        <w:t>PVO</w:t>
      </w:r>
      <w:r w:rsidRPr="006D5AB5">
        <w:rPr>
          <w:color w:val="000000" w:themeColor="text1"/>
          <w:szCs w:val="24"/>
        </w:rPr>
        <w:t xml:space="preserve"> vadlīnijām un rekomendācijām, lai ierobežotu COVID</w:t>
      </w:r>
      <w:r w:rsidR="00B40FF9" w:rsidRPr="006D5AB5">
        <w:rPr>
          <w:color w:val="000000" w:themeColor="text1"/>
          <w:szCs w:val="24"/>
        </w:rPr>
        <w:t>-</w:t>
      </w:r>
      <w:r w:rsidRPr="006D5AB5">
        <w:rPr>
          <w:color w:val="000000" w:themeColor="text1"/>
          <w:szCs w:val="24"/>
        </w:rPr>
        <w:t xml:space="preserve">19 inficēšanas riskus izglītības iestādēs. </w:t>
      </w:r>
    </w:p>
    <w:p w14:paraId="13919EA7" w14:textId="6E944702" w:rsidR="00193A3C" w:rsidRPr="006D5AB5" w:rsidRDefault="00193A3C" w:rsidP="00193A3C">
      <w:pPr>
        <w:pStyle w:val="Sarakstarindkopa"/>
        <w:spacing w:before="120"/>
        <w:ind w:left="0" w:firstLine="567"/>
        <w:jc w:val="both"/>
        <w:rPr>
          <w:color w:val="000000" w:themeColor="text1"/>
          <w:szCs w:val="24"/>
        </w:rPr>
      </w:pPr>
      <w:r w:rsidRPr="006D5AB5">
        <w:rPr>
          <w:color w:val="000000" w:themeColor="text1"/>
          <w:szCs w:val="24"/>
        </w:rPr>
        <w:lastRenderedPageBreak/>
        <w:t>Taču</w:t>
      </w:r>
      <w:r w:rsidR="000E3D5D" w:rsidRPr="006D5AB5">
        <w:rPr>
          <w:color w:val="000000" w:themeColor="text1"/>
          <w:szCs w:val="24"/>
        </w:rPr>
        <w:t>,</w:t>
      </w:r>
      <w:r w:rsidRPr="006D5AB5">
        <w:rPr>
          <w:color w:val="000000" w:themeColor="text1"/>
          <w:szCs w:val="24"/>
        </w:rPr>
        <w:t xml:space="preserve"> ņemot vērā Veselības ministrijas veiktā pētījuma rezultātus</w:t>
      </w:r>
      <w:r w:rsidR="000E3D5D" w:rsidRPr="006D5AB5">
        <w:rPr>
          <w:color w:val="000000" w:themeColor="text1"/>
          <w:szCs w:val="24"/>
        </w:rPr>
        <w:t>,</w:t>
      </w:r>
      <w:r w:rsidRPr="006D5AB5">
        <w:rPr>
          <w:color w:val="000000" w:themeColor="text1"/>
          <w:szCs w:val="24"/>
        </w:rPr>
        <w:t xml:space="preserve"> </w:t>
      </w:r>
      <w:r w:rsidR="000E3D5D" w:rsidRPr="006D5AB5">
        <w:rPr>
          <w:color w:val="000000" w:themeColor="text1"/>
          <w:szCs w:val="24"/>
        </w:rPr>
        <w:t>a</w:t>
      </w:r>
      <w:r w:rsidR="00D6531F" w:rsidRPr="006D5AB5">
        <w:rPr>
          <w:color w:val="000000" w:themeColor="text1"/>
          <w:szCs w:val="24"/>
        </w:rPr>
        <w:t xml:space="preserve">tbilstība </w:t>
      </w:r>
      <w:r w:rsidR="000E3D5D" w:rsidRPr="006D5AB5">
        <w:rPr>
          <w:color w:val="000000" w:themeColor="text1"/>
          <w:szCs w:val="24"/>
        </w:rPr>
        <w:t>PVO</w:t>
      </w:r>
      <w:r w:rsidR="00D6531F" w:rsidRPr="006D5AB5">
        <w:rPr>
          <w:color w:val="000000" w:themeColor="text1"/>
          <w:szCs w:val="24"/>
        </w:rPr>
        <w:t xml:space="preserve"> rekomendētajam lielumam – vidējā CO</w:t>
      </w:r>
      <w:r w:rsidR="00D6531F" w:rsidRPr="006D5AB5">
        <w:rPr>
          <w:color w:val="000000" w:themeColor="text1"/>
          <w:szCs w:val="24"/>
          <w:vertAlign w:val="subscript"/>
        </w:rPr>
        <w:t>2</w:t>
      </w:r>
      <w:r w:rsidR="00D6531F" w:rsidRPr="006D5AB5">
        <w:rPr>
          <w:color w:val="000000" w:themeColor="text1"/>
          <w:szCs w:val="24"/>
        </w:rPr>
        <w:t xml:space="preserve"> koncentrācija &lt; 1000 </w:t>
      </w:r>
      <w:proofErr w:type="spellStart"/>
      <w:r w:rsidR="00D6531F" w:rsidRPr="006D5AB5">
        <w:rPr>
          <w:color w:val="000000" w:themeColor="text1"/>
          <w:szCs w:val="24"/>
        </w:rPr>
        <w:t>ppm</w:t>
      </w:r>
      <w:proofErr w:type="spellEnd"/>
      <w:r w:rsidR="00D6531F" w:rsidRPr="006D5AB5">
        <w:rPr>
          <w:color w:val="000000" w:themeColor="text1"/>
          <w:szCs w:val="24"/>
        </w:rPr>
        <w:t xml:space="preserve"> – novērota tikai 9 % jeb 16 mācību telpās. Lielākā daļa – 91 % jeb 161 kabinets neatbilst ieteiktajam CO</w:t>
      </w:r>
      <w:r w:rsidR="00D6531F" w:rsidRPr="006D5AB5">
        <w:rPr>
          <w:color w:val="000000" w:themeColor="text1"/>
          <w:szCs w:val="24"/>
          <w:vertAlign w:val="subscript"/>
        </w:rPr>
        <w:t>2</w:t>
      </w:r>
      <w:r w:rsidR="00D6531F" w:rsidRPr="006D5AB5">
        <w:rPr>
          <w:color w:val="000000" w:themeColor="text1"/>
          <w:szCs w:val="24"/>
        </w:rPr>
        <w:t xml:space="preserve"> līmenim.</w:t>
      </w:r>
      <w:r w:rsidR="00123F6B" w:rsidRPr="006D5AB5">
        <w:rPr>
          <w:color w:val="000000" w:themeColor="text1"/>
          <w:szCs w:val="24"/>
        </w:rPr>
        <w:t xml:space="preserve"> Līdz ar to gaisa kvalitātes uzlabošana un higiēnas prasībām atbilstošas gaisa kvalitātes nodrošināšana</w:t>
      </w:r>
      <w:r w:rsidR="00857519" w:rsidRPr="006D5AB5">
        <w:rPr>
          <w:color w:val="000000" w:themeColor="text1"/>
          <w:szCs w:val="24"/>
        </w:rPr>
        <w:t xml:space="preserve"> ir aktuāls jautājums ne tikai pandēmijas apstākļos, bet arī mācību procesa vispārējai nodrošināšanai. </w:t>
      </w:r>
    </w:p>
    <w:p w14:paraId="5901518A" w14:textId="6B6E3FD0" w:rsidR="00857519" w:rsidRPr="006D5AB5" w:rsidRDefault="00B953AA" w:rsidP="00193A3C">
      <w:pPr>
        <w:pStyle w:val="Sarakstarindkopa"/>
        <w:spacing w:before="120"/>
        <w:ind w:left="0" w:firstLine="567"/>
        <w:jc w:val="both"/>
        <w:rPr>
          <w:color w:val="000000" w:themeColor="text1"/>
          <w:szCs w:val="24"/>
        </w:rPr>
      </w:pPr>
      <w:r w:rsidRPr="006D5AB5">
        <w:rPr>
          <w:color w:val="000000" w:themeColor="text1"/>
          <w:szCs w:val="24"/>
        </w:rPr>
        <w:t xml:space="preserve">Centralizētā ventilācijas sistēma ir efektīvākais veids normatīvajam regulējumam atbilstošās gaisa kvalitātes nodrošināšanai. </w:t>
      </w:r>
      <w:r w:rsidR="00857519" w:rsidRPr="006D5AB5">
        <w:rPr>
          <w:color w:val="000000" w:themeColor="text1"/>
          <w:szCs w:val="24"/>
        </w:rPr>
        <w:t>Centralizētai ventilācijas sistēmai ir virkne priekšrocību. Pareizi to noregulējot, mehāniskā ventilācijas sistēma nodrošina automatizētu svaiga gaisa pieplūdi un gaisa apmaiņu telpās</w:t>
      </w:r>
      <w:r w:rsidRPr="006D5AB5">
        <w:rPr>
          <w:color w:val="000000" w:themeColor="text1"/>
          <w:szCs w:val="24"/>
        </w:rPr>
        <w:t xml:space="preserve"> atbilstoši uzstādītajiem gaisa kvalitātes (tai skaitā CO</w:t>
      </w:r>
      <w:r w:rsidRPr="006D5AB5">
        <w:rPr>
          <w:color w:val="000000" w:themeColor="text1"/>
          <w:szCs w:val="24"/>
          <w:vertAlign w:val="subscript"/>
        </w:rPr>
        <w:t>2</w:t>
      </w:r>
      <w:r w:rsidRPr="006D5AB5">
        <w:rPr>
          <w:color w:val="000000" w:themeColor="text1"/>
          <w:szCs w:val="24"/>
        </w:rPr>
        <w:t>) kritērijiem</w:t>
      </w:r>
      <w:r w:rsidR="00857519" w:rsidRPr="006D5AB5">
        <w:rPr>
          <w:color w:val="000000" w:themeColor="text1"/>
          <w:szCs w:val="24"/>
        </w:rPr>
        <w:t xml:space="preserve">. Ventilācijas sistēma ir energoefektīvs risinājums, lai gan tas nenozīmīgi var palielināt elektrības patēriņu. </w:t>
      </w:r>
    </w:p>
    <w:p w14:paraId="7F93004D" w14:textId="4AA870F6" w:rsidR="004E2736" w:rsidRPr="006D5AB5" w:rsidRDefault="004E2736" w:rsidP="00193A3C">
      <w:pPr>
        <w:pStyle w:val="Sarakstarindkopa"/>
        <w:spacing w:before="120"/>
        <w:ind w:left="0" w:firstLine="567"/>
        <w:jc w:val="both"/>
        <w:rPr>
          <w:color w:val="000000" w:themeColor="text1"/>
          <w:szCs w:val="24"/>
        </w:rPr>
      </w:pPr>
      <w:r w:rsidRPr="006D5AB5">
        <w:rPr>
          <w:color w:val="000000" w:themeColor="text1"/>
          <w:szCs w:val="24"/>
        </w:rPr>
        <w:t xml:space="preserve">Ekonomikas ministrijas ieskatā būtu jāveicina modernās un efektīvās centralizētās mehāniskās ventilācijas sistēmas izbūve izglītības iestādēs, centralizēto mehānisko ventilācijas sistēmu paredzot kā obligātu izglītības iestāžu jaunbūvju gadījumā. Šāda prasība normatīvajā regulējumā novērsīs risku, ka būvniecības ierosinātājs finanšu līdzekļu trūkuma dēļ, </w:t>
      </w:r>
      <w:r w:rsidR="00311A29" w:rsidRPr="006D5AB5">
        <w:rPr>
          <w:color w:val="000000" w:themeColor="text1"/>
          <w:szCs w:val="24"/>
        </w:rPr>
        <w:t xml:space="preserve">varētu </w:t>
      </w:r>
      <w:r w:rsidRPr="006D5AB5">
        <w:rPr>
          <w:color w:val="000000" w:themeColor="text1"/>
          <w:szCs w:val="24"/>
        </w:rPr>
        <w:t>atteik</w:t>
      </w:r>
      <w:r w:rsidR="00311A29" w:rsidRPr="006D5AB5">
        <w:rPr>
          <w:color w:val="000000" w:themeColor="text1"/>
          <w:szCs w:val="24"/>
        </w:rPr>
        <w:t>t</w:t>
      </w:r>
      <w:r w:rsidRPr="006D5AB5">
        <w:rPr>
          <w:color w:val="000000" w:themeColor="text1"/>
          <w:szCs w:val="24"/>
        </w:rPr>
        <w:t xml:space="preserve">ies no efektīvajiem ventilācijas risinājumiem arī jaunbūvju gadījumā. </w:t>
      </w:r>
    </w:p>
    <w:p w14:paraId="43B9D010" w14:textId="45C4FF71" w:rsidR="00B953AA" w:rsidRPr="006D5AB5" w:rsidRDefault="00B953AA" w:rsidP="00193A3C">
      <w:pPr>
        <w:pStyle w:val="Sarakstarindkopa"/>
        <w:spacing w:before="120"/>
        <w:ind w:left="0" w:firstLine="567"/>
        <w:jc w:val="both"/>
        <w:rPr>
          <w:color w:val="000000" w:themeColor="text1"/>
          <w:szCs w:val="24"/>
        </w:rPr>
      </w:pPr>
      <w:r w:rsidRPr="006D5AB5">
        <w:rPr>
          <w:color w:val="000000" w:themeColor="text1"/>
          <w:szCs w:val="24"/>
        </w:rPr>
        <w:t>Diemžēl</w:t>
      </w:r>
      <w:r w:rsidR="00C7543C" w:rsidRPr="006D5AB5">
        <w:rPr>
          <w:color w:val="000000" w:themeColor="text1"/>
          <w:szCs w:val="24"/>
        </w:rPr>
        <w:t>,</w:t>
      </w:r>
      <w:r w:rsidRPr="006D5AB5">
        <w:rPr>
          <w:color w:val="000000" w:themeColor="text1"/>
          <w:szCs w:val="24"/>
        </w:rPr>
        <w:t xml:space="preserve"> centralizētās mehāniskās ventilācijas sistēmas izbūve ne vienmēr ir iespējama, piemēram</w:t>
      </w:r>
      <w:r w:rsidR="00C7543C" w:rsidRPr="006D5AB5">
        <w:rPr>
          <w:color w:val="000000" w:themeColor="text1"/>
          <w:szCs w:val="24"/>
        </w:rPr>
        <w:t>,</w:t>
      </w:r>
      <w:r w:rsidRPr="006D5AB5">
        <w:rPr>
          <w:color w:val="000000" w:themeColor="text1"/>
          <w:szCs w:val="24"/>
        </w:rPr>
        <w:t xml:space="preserve"> ēkās, kurām ir augsta kultūrvēsturiskā vērtība, vai ēku konstrukcijas nepieļauj centralizētās mehāniskās sistēmas izbūvi</w:t>
      </w:r>
      <w:r w:rsidR="004E2736" w:rsidRPr="006D5AB5">
        <w:rPr>
          <w:color w:val="000000" w:themeColor="text1"/>
          <w:szCs w:val="24"/>
        </w:rPr>
        <w:t xml:space="preserve">. </w:t>
      </w:r>
      <w:r w:rsidRPr="006D5AB5">
        <w:rPr>
          <w:color w:val="000000" w:themeColor="text1"/>
          <w:szCs w:val="24"/>
        </w:rPr>
        <w:t>Jāņem vērā, ka centralizētās mehāniskās ventilācijas sistēmas izbūve</w:t>
      </w:r>
      <w:r w:rsidR="00F732E5" w:rsidRPr="006D5AB5">
        <w:rPr>
          <w:color w:val="000000" w:themeColor="text1"/>
          <w:szCs w:val="24"/>
        </w:rPr>
        <w:t>,</w:t>
      </w:r>
      <w:r w:rsidR="004E2736" w:rsidRPr="006D5AB5">
        <w:rPr>
          <w:color w:val="000000" w:themeColor="text1"/>
          <w:szCs w:val="24"/>
        </w:rPr>
        <w:t xml:space="preserve"> it īpaši esošajās būvēs</w:t>
      </w:r>
      <w:r w:rsidR="00C7543C" w:rsidRPr="006D5AB5">
        <w:rPr>
          <w:color w:val="000000" w:themeColor="text1"/>
          <w:szCs w:val="24"/>
        </w:rPr>
        <w:t>,</w:t>
      </w:r>
      <w:r w:rsidR="004E2736" w:rsidRPr="006D5AB5">
        <w:rPr>
          <w:color w:val="000000" w:themeColor="text1"/>
          <w:szCs w:val="24"/>
        </w:rPr>
        <w:t xml:space="preserve"> ir laikietilpīgs un </w:t>
      </w:r>
      <w:proofErr w:type="spellStart"/>
      <w:r w:rsidR="004E2736" w:rsidRPr="006D5AB5">
        <w:rPr>
          <w:color w:val="000000" w:themeColor="text1"/>
          <w:szCs w:val="24"/>
        </w:rPr>
        <w:t>resursietilpīgs</w:t>
      </w:r>
      <w:proofErr w:type="spellEnd"/>
      <w:r w:rsidR="004E2736" w:rsidRPr="006D5AB5">
        <w:rPr>
          <w:color w:val="000000" w:themeColor="text1"/>
          <w:szCs w:val="24"/>
        </w:rPr>
        <w:t xml:space="preserve"> process, kas var prasīt arī lielas konstruktīvās pārbūves. </w:t>
      </w:r>
      <w:r w:rsidR="00F732E5" w:rsidRPr="006D5AB5">
        <w:rPr>
          <w:color w:val="000000" w:themeColor="text1"/>
          <w:szCs w:val="24"/>
        </w:rPr>
        <w:t>Taču arī šādos gadījumos, ilgtermiņā tā būtu efektīva.</w:t>
      </w:r>
      <w:r w:rsidR="00311A29" w:rsidRPr="006D5AB5">
        <w:rPr>
          <w:color w:val="000000" w:themeColor="text1"/>
          <w:szCs w:val="24"/>
        </w:rPr>
        <w:t xml:space="preserve"> </w:t>
      </w:r>
    </w:p>
    <w:p w14:paraId="146A01D6" w14:textId="77777777" w:rsidR="00311A29" w:rsidRPr="006D5AB5" w:rsidRDefault="00311A29" w:rsidP="00311A29">
      <w:pPr>
        <w:spacing w:before="120"/>
        <w:rPr>
          <w:rFonts w:eastAsia="Times New Roman"/>
          <w:b/>
          <w:bCs/>
          <w:color w:val="000000" w:themeColor="text1"/>
        </w:rPr>
      </w:pPr>
    </w:p>
    <w:p w14:paraId="38BAD647" w14:textId="67786F9A" w:rsidR="00311A29" w:rsidRPr="006D5AB5" w:rsidRDefault="000223DB" w:rsidP="00FA75B2">
      <w:pPr>
        <w:spacing w:before="120"/>
        <w:jc w:val="center"/>
        <w:rPr>
          <w:rFonts w:ascii="Times New Roman" w:eastAsia="Times New Roman" w:hAnsi="Times New Roman" w:cs="Times New Roman"/>
          <w:b/>
          <w:bCs/>
          <w:color w:val="000000" w:themeColor="text1"/>
          <w:sz w:val="24"/>
        </w:rPr>
      </w:pPr>
      <w:r w:rsidRPr="006D5AB5">
        <w:rPr>
          <w:rFonts w:ascii="Times New Roman" w:eastAsia="Times New Roman" w:hAnsi="Times New Roman" w:cs="Times New Roman"/>
          <w:b/>
          <w:bCs/>
          <w:color w:val="000000" w:themeColor="text1"/>
          <w:sz w:val="24"/>
        </w:rPr>
        <w:t>6. </w:t>
      </w:r>
      <w:r w:rsidR="00C54195" w:rsidRPr="006D5AB5">
        <w:rPr>
          <w:rFonts w:ascii="Times New Roman" w:eastAsia="Times New Roman" w:hAnsi="Times New Roman" w:cs="Times New Roman"/>
          <w:b/>
          <w:bCs/>
          <w:color w:val="000000" w:themeColor="text1"/>
          <w:sz w:val="24"/>
        </w:rPr>
        <w:t>Rīcības plāns</w:t>
      </w:r>
    </w:p>
    <w:p w14:paraId="45E6A4B9" w14:textId="77777777" w:rsidR="00C54195" w:rsidRPr="006D5AB5" w:rsidRDefault="00C54195" w:rsidP="00C54195">
      <w:pPr>
        <w:pStyle w:val="Sarakstarindkopa"/>
        <w:rPr>
          <w:rFonts w:eastAsia="Times New Roman"/>
          <w:b/>
          <w:bCs/>
          <w:color w:val="000000" w:themeColor="text1"/>
        </w:rPr>
      </w:pPr>
    </w:p>
    <w:p w14:paraId="46BC4437" w14:textId="1163D71E" w:rsidR="000B77D1" w:rsidRPr="006D5AB5" w:rsidRDefault="000223DB" w:rsidP="00FA75B2">
      <w:pPr>
        <w:pStyle w:val="Sarakstarindkopa"/>
        <w:spacing w:before="120"/>
        <w:ind w:left="0" w:firstLine="567"/>
        <w:jc w:val="both"/>
        <w:rPr>
          <w:rFonts w:eastAsia="Times New Roman"/>
          <w:color w:val="000000" w:themeColor="text1"/>
        </w:rPr>
      </w:pPr>
      <w:r w:rsidRPr="006D5AB5">
        <w:rPr>
          <w:rFonts w:eastAsia="Times New Roman"/>
          <w:color w:val="000000" w:themeColor="text1"/>
        </w:rPr>
        <w:t>1. </w:t>
      </w:r>
      <w:r w:rsidR="0017324D" w:rsidRPr="0017324D">
        <w:rPr>
          <w:rFonts w:eastAsia="Times New Roman"/>
          <w:color w:val="000000" w:themeColor="text1"/>
        </w:rPr>
        <w:t>Veselības ministrijai sadarbībā ar Izglītības un zinātnes ministriju līdz 2021.gada 1.septembrim izstrādāt grozījumus MK noteikumos Nr.610 un Noteikumos Nr.890, ietverot tajos gaisa kvalitātes rādītājus (CO</w:t>
      </w:r>
      <w:r w:rsidR="0017324D" w:rsidRPr="0017324D">
        <w:rPr>
          <w:rFonts w:eastAsia="Times New Roman"/>
          <w:color w:val="000000" w:themeColor="text1"/>
          <w:vertAlign w:val="subscript"/>
        </w:rPr>
        <w:t>2</w:t>
      </w:r>
      <w:r w:rsidR="0017324D" w:rsidRPr="0017324D">
        <w:rPr>
          <w:rFonts w:eastAsia="Times New Roman"/>
          <w:color w:val="000000" w:themeColor="text1"/>
        </w:rPr>
        <w:t xml:space="preserve"> līmenis, gaisa relatīvā mitruma rādītājs, gaisa kustības optimālais ātrums) un paredzēt pienākumu izglītības iestādēm veikt regulārus gaisa kvalitātes mērījumus un to uzskaiti, lai nodrošinātu iespējas Veselības inspekcijai veikt kontroli</w:t>
      </w:r>
      <w:r w:rsidR="000B77D1" w:rsidRPr="006D5AB5">
        <w:rPr>
          <w:rFonts w:eastAsia="Times New Roman"/>
          <w:color w:val="000000" w:themeColor="text1"/>
        </w:rPr>
        <w:t>;</w:t>
      </w:r>
    </w:p>
    <w:p w14:paraId="11E06415" w14:textId="77777777" w:rsidR="00FA75B2" w:rsidRPr="006D5AB5" w:rsidRDefault="00FA75B2" w:rsidP="000223DB">
      <w:pPr>
        <w:pStyle w:val="Sarakstarindkopa"/>
        <w:spacing w:before="120"/>
        <w:ind w:left="0" w:firstLine="567"/>
        <w:jc w:val="both"/>
        <w:rPr>
          <w:rFonts w:eastAsia="Times New Roman"/>
          <w:color w:val="000000" w:themeColor="text1"/>
        </w:rPr>
      </w:pPr>
    </w:p>
    <w:p w14:paraId="264EFCA0" w14:textId="23BA2CCA" w:rsidR="00441979" w:rsidRPr="006D5AB5" w:rsidRDefault="000223DB" w:rsidP="00FA75B2">
      <w:pPr>
        <w:pStyle w:val="Sarakstarindkopa"/>
        <w:spacing w:before="120"/>
        <w:ind w:left="0" w:firstLine="567"/>
        <w:jc w:val="both"/>
        <w:rPr>
          <w:rFonts w:eastAsia="Times New Roman"/>
          <w:color w:val="000000" w:themeColor="text1"/>
        </w:rPr>
      </w:pPr>
      <w:r w:rsidRPr="006D5AB5">
        <w:rPr>
          <w:rFonts w:eastAsia="Times New Roman"/>
          <w:color w:val="000000" w:themeColor="text1"/>
        </w:rPr>
        <w:t>2. </w:t>
      </w:r>
      <w:r w:rsidR="000B77D1" w:rsidRPr="006D5AB5">
        <w:rPr>
          <w:rFonts w:eastAsia="Times New Roman"/>
          <w:color w:val="000000" w:themeColor="text1"/>
        </w:rPr>
        <w:t>Ekonomikas ministrij</w:t>
      </w:r>
      <w:r w:rsidR="00482004" w:rsidRPr="006D5AB5">
        <w:rPr>
          <w:rFonts w:eastAsia="Times New Roman"/>
          <w:color w:val="000000" w:themeColor="text1"/>
        </w:rPr>
        <w:t xml:space="preserve">ai sadarbībā ar Izglītības un zinātnes ministriju, piesaistot Latvijas Pašvaldību savienību un </w:t>
      </w:r>
      <w:r w:rsidR="005556D4" w:rsidRPr="006D5AB5">
        <w:rPr>
          <w:rFonts w:eastAsia="Times New Roman"/>
          <w:color w:val="000000" w:themeColor="text1"/>
        </w:rPr>
        <w:t>ministrij</w:t>
      </w:r>
      <w:r w:rsidR="00285FCE" w:rsidRPr="006D5AB5">
        <w:rPr>
          <w:rFonts w:eastAsia="Times New Roman"/>
          <w:color w:val="000000" w:themeColor="text1"/>
        </w:rPr>
        <w:t>ā</w:t>
      </w:r>
      <w:r w:rsidR="005556D4" w:rsidRPr="006D5AB5">
        <w:rPr>
          <w:rFonts w:eastAsia="Times New Roman"/>
          <w:color w:val="000000" w:themeColor="text1"/>
        </w:rPr>
        <w:t>m, kuru pakļautībā un pārraudzībā ir izglītības iestādes,</w:t>
      </w:r>
      <w:r w:rsidR="000B77D1" w:rsidRPr="006D5AB5">
        <w:rPr>
          <w:rFonts w:eastAsia="Times New Roman"/>
          <w:color w:val="000000" w:themeColor="text1"/>
        </w:rPr>
        <w:t xml:space="preserve"> līdz 2021.gada 30.decembrim izvērtēt nepieciešamību normatīvajā regulējumā noteikt obligātu prasību ierīkot izglītības iestādēs mehānisko ventilācijas sistēmu, novērtējot </w:t>
      </w:r>
      <w:r w:rsidR="000A5B7B" w:rsidRPr="006D5AB5">
        <w:rPr>
          <w:rFonts w:eastAsia="Times New Roman"/>
          <w:color w:val="000000" w:themeColor="text1"/>
        </w:rPr>
        <w:t>pienākuma izpildei nepieciešamo pārejas periodu un finansējumu</w:t>
      </w:r>
      <w:r w:rsidR="00441979" w:rsidRPr="006D5AB5">
        <w:rPr>
          <w:rFonts w:eastAsia="Times New Roman"/>
          <w:color w:val="000000" w:themeColor="text1"/>
        </w:rPr>
        <w:t xml:space="preserve"> (norādot iespējamos finansējuma avotus)</w:t>
      </w:r>
      <w:r w:rsidR="00DC3471" w:rsidRPr="006D5AB5">
        <w:rPr>
          <w:rFonts w:eastAsia="Times New Roman"/>
          <w:color w:val="000000" w:themeColor="text1"/>
        </w:rPr>
        <w:t xml:space="preserve">. Par </w:t>
      </w:r>
      <w:proofErr w:type="spellStart"/>
      <w:r w:rsidR="00DC3471" w:rsidRPr="006D5AB5">
        <w:rPr>
          <w:rFonts w:eastAsia="Times New Roman"/>
          <w:color w:val="000000" w:themeColor="text1"/>
        </w:rPr>
        <w:t>izvērtējuma</w:t>
      </w:r>
      <w:proofErr w:type="spellEnd"/>
      <w:r w:rsidR="00DC3471" w:rsidRPr="006D5AB5">
        <w:rPr>
          <w:rFonts w:eastAsia="Times New Roman"/>
          <w:color w:val="000000" w:themeColor="text1"/>
        </w:rPr>
        <w:t xml:space="preserve"> rezultātiem informēt Ministru kabinetu</w:t>
      </w:r>
      <w:r w:rsidR="00441979" w:rsidRPr="006D5AB5">
        <w:rPr>
          <w:rFonts w:eastAsia="Times New Roman"/>
          <w:color w:val="000000" w:themeColor="text1"/>
        </w:rPr>
        <w:t>;</w:t>
      </w:r>
    </w:p>
    <w:p w14:paraId="52A2AD7E" w14:textId="3E404967" w:rsidR="00C54195" w:rsidRPr="006D5AB5" w:rsidRDefault="000223DB" w:rsidP="00FA75B2">
      <w:pPr>
        <w:spacing w:before="120" w:after="0" w:line="240" w:lineRule="auto"/>
        <w:ind w:firstLine="567"/>
        <w:jc w:val="both"/>
        <w:rPr>
          <w:rFonts w:ascii="Times New Roman" w:eastAsia="Times New Roman" w:hAnsi="Times New Roman" w:cs="Times New Roman"/>
          <w:color w:val="000000" w:themeColor="text1"/>
          <w:sz w:val="24"/>
        </w:rPr>
      </w:pPr>
      <w:r w:rsidRPr="006D5AB5">
        <w:rPr>
          <w:rFonts w:ascii="Times New Roman" w:eastAsia="Times New Roman" w:hAnsi="Times New Roman" w:cs="Times New Roman"/>
          <w:color w:val="000000" w:themeColor="text1"/>
          <w:sz w:val="24"/>
        </w:rPr>
        <w:t>3. </w:t>
      </w:r>
      <w:r w:rsidR="00441979" w:rsidRPr="006D5AB5">
        <w:rPr>
          <w:rFonts w:ascii="Times New Roman" w:eastAsia="Times New Roman" w:hAnsi="Times New Roman" w:cs="Times New Roman"/>
          <w:color w:val="000000" w:themeColor="text1"/>
          <w:sz w:val="24"/>
        </w:rPr>
        <w:t xml:space="preserve">Ekonomikas ministrijai, izstrādājot grozījumus </w:t>
      </w:r>
      <w:r w:rsidR="00AE2E9C" w:rsidRPr="006D5AB5">
        <w:rPr>
          <w:rFonts w:ascii="Times New Roman" w:eastAsia="Times New Roman" w:hAnsi="Times New Roman" w:cs="Times New Roman"/>
          <w:color w:val="000000" w:themeColor="text1"/>
          <w:sz w:val="24"/>
        </w:rPr>
        <w:t xml:space="preserve">Latvijas Būvnormatīvā LBN 208-15 “Publiskās būves” (apstiprināts ar Ministru kabineta 2015.gada 30.jūnija noteikumiem Nr.331) paredzēt obligātu </w:t>
      </w:r>
      <w:r w:rsidR="00DC3471" w:rsidRPr="006D5AB5">
        <w:rPr>
          <w:rFonts w:ascii="Times New Roman" w:eastAsia="Times New Roman" w:hAnsi="Times New Roman" w:cs="Times New Roman"/>
          <w:color w:val="000000" w:themeColor="text1"/>
          <w:sz w:val="24"/>
        </w:rPr>
        <w:t xml:space="preserve">centralizētas mehāniskās ventilācijas sistēmas izbūvi izglītības iestāžu ēkās (jaunās būvniecības gadījumā). </w:t>
      </w:r>
    </w:p>
    <w:p w14:paraId="411A951E" w14:textId="44D163A4" w:rsidR="00B974B9" w:rsidRPr="006D5AB5" w:rsidRDefault="000223DB" w:rsidP="00FA75B2">
      <w:pPr>
        <w:spacing w:before="120" w:after="0" w:line="240" w:lineRule="auto"/>
        <w:ind w:firstLine="567"/>
        <w:jc w:val="both"/>
        <w:rPr>
          <w:rFonts w:ascii="Times New Roman" w:eastAsia="Times New Roman" w:hAnsi="Times New Roman" w:cs="Times New Roman"/>
          <w:color w:val="000000" w:themeColor="text1"/>
          <w:sz w:val="24"/>
        </w:rPr>
      </w:pPr>
      <w:r w:rsidRPr="006D5AB5">
        <w:rPr>
          <w:rFonts w:ascii="Times New Roman" w:eastAsia="Times New Roman" w:hAnsi="Times New Roman" w:cs="Times New Roman"/>
          <w:color w:val="000000" w:themeColor="text1"/>
          <w:sz w:val="24"/>
        </w:rPr>
        <w:t>4. </w:t>
      </w:r>
      <w:r w:rsidR="00D65177" w:rsidRPr="00477695">
        <w:rPr>
          <w:rFonts w:ascii="Times New Roman" w:eastAsia="Times New Roman" w:hAnsi="Times New Roman" w:cs="Times New Roman"/>
          <w:color w:val="000000" w:themeColor="text1"/>
          <w:sz w:val="24"/>
        </w:rPr>
        <w:t xml:space="preserve">Veselības ministrijai sadarbībā ar </w:t>
      </w:r>
      <w:r w:rsidR="00DC3471" w:rsidRPr="00477695">
        <w:rPr>
          <w:rFonts w:ascii="Times New Roman" w:eastAsia="Times New Roman" w:hAnsi="Times New Roman" w:cs="Times New Roman"/>
          <w:color w:val="000000" w:themeColor="text1"/>
          <w:sz w:val="24"/>
        </w:rPr>
        <w:t>Izglītības un zinātnes ministrij</w:t>
      </w:r>
      <w:r w:rsidR="00D65177" w:rsidRPr="00477695">
        <w:rPr>
          <w:rFonts w:ascii="Times New Roman" w:eastAsia="Times New Roman" w:hAnsi="Times New Roman" w:cs="Times New Roman"/>
          <w:color w:val="000000" w:themeColor="text1"/>
          <w:sz w:val="24"/>
        </w:rPr>
        <w:t>u</w:t>
      </w:r>
      <w:r w:rsidR="002621BE" w:rsidRPr="00477695">
        <w:rPr>
          <w:rFonts w:ascii="Times New Roman" w:eastAsia="Times New Roman" w:hAnsi="Times New Roman" w:cs="Times New Roman"/>
          <w:color w:val="000000" w:themeColor="text1"/>
          <w:sz w:val="24"/>
        </w:rPr>
        <w:t xml:space="preserve"> </w:t>
      </w:r>
      <w:r w:rsidR="00DC3471" w:rsidRPr="006D5AB5">
        <w:rPr>
          <w:rFonts w:ascii="Times New Roman" w:eastAsia="Times New Roman" w:hAnsi="Times New Roman" w:cs="Times New Roman"/>
          <w:color w:val="000000" w:themeColor="text1"/>
          <w:sz w:val="24"/>
        </w:rPr>
        <w:t xml:space="preserve">līdz 2021.gada </w:t>
      </w:r>
      <w:r w:rsidR="00285FCE" w:rsidRPr="006D5AB5">
        <w:rPr>
          <w:rFonts w:ascii="Times New Roman" w:eastAsia="Times New Roman" w:hAnsi="Times New Roman" w:cs="Times New Roman"/>
          <w:color w:val="000000" w:themeColor="text1"/>
          <w:sz w:val="24"/>
        </w:rPr>
        <w:t>4</w:t>
      </w:r>
      <w:r w:rsidR="00DC3471" w:rsidRPr="006D5AB5">
        <w:rPr>
          <w:rFonts w:ascii="Times New Roman" w:eastAsia="Times New Roman" w:hAnsi="Times New Roman" w:cs="Times New Roman"/>
          <w:color w:val="000000" w:themeColor="text1"/>
          <w:sz w:val="24"/>
        </w:rPr>
        <w:t>.janvārim i</w:t>
      </w:r>
      <w:r w:rsidR="00B974B9" w:rsidRPr="006D5AB5">
        <w:rPr>
          <w:rFonts w:ascii="Times New Roman" w:eastAsia="Times New Roman" w:hAnsi="Times New Roman" w:cs="Times New Roman"/>
          <w:color w:val="000000" w:themeColor="text1"/>
          <w:sz w:val="24"/>
        </w:rPr>
        <w:t xml:space="preserve">zstrādāt  vai ieteikumus </w:t>
      </w:r>
      <w:r w:rsidR="00C7543C" w:rsidRPr="006D5AB5">
        <w:rPr>
          <w:rFonts w:ascii="Times New Roman" w:eastAsia="Times New Roman" w:hAnsi="Times New Roman" w:cs="Times New Roman"/>
          <w:color w:val="000000" w:themeColor="text1"/>
          <w:sz w:val="24"/>
        </w:rPr>
        <w:t xml:space="preserve">izglītības iestāžu telpu vēdināšanai </w:t>
      </w:r>
      <w:r w:rsidR="00B974B9" w:rsidRPr="006D5AB5">
        <w:rPr>
          <w:rFonts w:ascii="Times New Roman" w:eastAsia="Times New Roman" w:hAnsi="Times New Roman" w:cs="Times New Roman"/>
          <w:color w:val="000000" w:themeColor="text1"/>
          <w:sz w:val="24"/>
        </w:rPr>
        <w:t>COVID</w:t>
      </w:r>
      <w:r w:rsidR="005F33BC" w:rsidRPr="006D5AB5">
        <w:rPr>
          <w:rFonts w:ascii="Times New Roman" w:eastAsia="Times New Roman" w:hAnsi="Times New Roman" w:cs="Times New Roman"/>
          <w:color w:val="000000" w:themeColor="text1"/>
          <w:sz w:val="24"/>
        </w:rPr>
        <w:t>-</w:t>
      </w:r>
      <w:r w:rsidR="00B974B9" w:rsidRPr="006D5AB5">
        <w:rPr>
          <w:rFonts w:ascii="Times New Roman" w:eastAsia="Times New Roman" w:hAnsi="Times New Roman" w:cs="Times New Roman"/>
          <w:color w:val="000000" w:themeColor="text1"/>
          <w:sz w:val="24"/>
        </w:rPr>
        <w:t>19 pandēmijas apstākļos, lai varētu nodrošināt pietiekamu vedināšanu, atv</w:t>
      </w:r>
      <w:r w:rsidR="00C7543C" w:rsidRPr="006D5AB5">
        <w:rPr>
          <w:rFonts w:ascii="Times New Roman" w:eastAsia="Times New Roman" w:hAnsi="Times New Roman" w:cs="Times New Roman"/>
          <w:color w:val="000000" w:themeColor="text1"/>
          <w:sz w:val="24"/>
        </w:rPr>
        <w:t>e</w:t>
      </w:r>
      <w:r w:rsidR="00B974B9" w:rsidRPr="006D5AB5">
        <w:rPr>
          <w:rFonts w:ascii="Times New Roman" w:eastAsia="Times New Roman" w:hAnsi="Times New Roman" w:cs="Times New Roman"/>
          <w:color w:val="000000" w:themeColor="text1"/>
          <w:sz w:val="24"/>
        </w:rPr>
        <w:t xml:space="preserve">rot logus, vienlaicīgi neapdraudot skolēnu veselību un samazinot </w:t>
      </w:r>
      <w:r w:rsidR="00EA00EE" w:rsidRPr="006D5AB5">
        <w:rPr>
          <w:rFonts w:ascii="Times New Roman" w:eastAsia="Times New Roman" w:hAnsi="Times New Roman" w:cs="Times New Roman"/>
          <w:color w:val="000000" w:themeColor="text1"/>
          <w:sz w:val="24"/>
        </w:rPr>
        <w:t>izglītības iestāžu audzēkņu</w:t>
      </w:r>
      <w:r w:rsidR="00B974B9" w:rsidRPr="006D5AB5">
        <w:rPr>
          <w:rFonts w:ascii="Times New Roman" w:eastAsia="Times New Roman" w:hAnsi="Times New Roman" w:cs="Times New Roman"/>
          <w:color w:val="000000" w:themeColor="text1"/>
          <w:sz w:val="24"/>
        </w:rPr>
        <w:t xml:space="preserve"> mijiedarbības risku.</w:t>
      </w:r>
    </w:p>
    <w:p w14:paraId="1503C4A5" w14:textId="1BCCEB08" w:rsidR="00B974B9" w:rsidRPr="006D5AB5" w:rsidRDefault="000223DB" w:rsidP="00FA75B2">
      <w:pPr>
        <w:spacing w:before="120" w:after="0" w:line="240" w:lineRule="auto"/>
        <w:ind w:firstLine="567"/>
        <w:jc w:val="both"/>
        <w:rPr>
          <w:rFonts w:ascii="Times New Roman" w:eastAsia="Times New Roman" w:hAnsi="Times New Roman" w:cs="Times New Roman"/>
          <w:color w:val="000000" w:themeColor="text1"/>
          <w:sz w:val="24"/>
        </w:rPr>
      </w:pPr>
      <w:r w:rsidRPr="006D5AB5">
        <w:rPr>
          <w:rFonts w:ascii="Times New Roman" w:eastAsia="Times New Roman" w:hAnsi="Times New Roman" w:cs="Times New Roman"/>
          <w:color w:val="000000" w:themeColor="text1"/>
          <w:sz w:val="24"/>
        </w:rPr>
        <w:t>5. </w:t>
      </w:r>
      <w:r w:rsidR="00DD4DF5" w:rsidRPr="006D5AB5">
        <w:rPr>
          <w:rFonts w:ascii="Times New Roman" w:eastAsia="Times New Roman" w:hAnsi="Times New Roman" w:cs="Times New Roman"/>
          <w:color w:val="000000" w:themeColor="text1"/>
          <w:sz w:val="24"/>
        </w:rPr>
        <w:t xml:space="preserve">Rosināt </w:t>
      </w:r>
      <w:r w:rsidR="00EA00EE" w:rsidRPr="006D5AB5">
        <w:rPr>
          <w:rFonts w:ascii="Times New Roman" w:eastAsia="Times New Roman" w:hAnsi="Times New Roman" w:cs="Times New Roman"/>
          <w:color w:val="000000" w:themeColor="text1"/>
          <w:sz w:val="24"/>
        </w:rPr>
        <w:t xml:space="preserve">izglītības iestāžu </w:t>
      </w:r>
      <w:r w:rsidR="00E02225" w:rsidRPr="006D5AB5">
        <w:rPr>
          <w:rFonts w:ascii="Times New Roman" w:eastAsia="Times New Roman" w:hAnsi="Times New Roman" w:cs="Times New Roman"/>
          <w:color w:val="000000" w:themeColor="text1"/>
          <w:sz w:val="24"/>
        </w:rPr>
        <w:t>dibinātājiem</w:t>
      </w:r>
      <w:r w:rsidR="00DC3471" w:rsidRPr="006D5AB5">
        <w:rPr>
          <w:rFonts w:ascii="Times New Roman" w:eastAsia="Times New Roman" w:hAnsi="Times New Roman" w:cs="Times New Roman"/>
          <w:color w:val="000000" w:themeColor="text1"/>
          <w:sz w:val="24"/>
        </w:rPr>
        <w:t xml:space="preserve"> līdz 2021.gada 1.maijam</w:t>
      </w:r>
      <w:r w:rsidR="00B974B9" w:rsidRPr="006D5AB5">
        <w:rPr>
          <w:rFonts w:ascii="Times New Roman" w:eastAsia="Times New Roman" w:hAnsi="Times New Roman" w:cs="Times New Roman"/>
          <w:color w:val="000000" w:themeColor="text1"/>
          <w:sz w:val="24"/>
        </w:rPr>
        <w:t xml:space="preserve">, skolās, kurās ir izbūvēta centralizētā mehāniskā ventilācijas sistēma, veikt sistēmas stāvokļa novērtēšanu, </w:t>
      </w:r>
      <w:r w:rsidR="00B974B9" w:rsidRPr="006D5AB5">
        <w:rPr>
          <w:rFonts w:ascii="Times New Roman" w:eastAsia="Times New Roman" w:hAnsi="Times New Roman" w:cs="Times New Roman"/>
          <w:color w:val="000000" w:themeColor="text1"/>
          <w:sz w:val="24"/>
        </w:rPr>
        <w:lastRenderedPageBreak/>
        <w:t xml:space="preserve">piesaistot atbilstošās jomas speciālistu, kā arī </w:t>
      </w:r>
      <w:r w:rsidR="00DC3471" w:rsidRPr="006D5AB5">
        <w:rPr>
          <w:rFonts w:ascii="Times New Roman" w:eastAsia="Times New Roman" w:hAnsi="Times New Roman" w:cs="Times New Roman"/>
          <w:color w:val="000000" w:themeColor="text1"/>
          <w:sz w:val="24"/>
        </w:rPr>
        <w:t xml:space="preserve">līdz 2021.gada 10.janvārim darbojošās mehāniskās vedināšanas sistēmās </w:t>
      </w:r>
      <w:r w:rsidR="00B974B9" w:rsidRPr="006D5AB5">
        <w:rPr>
          <w:rFonts w:ascii="Times New Roman" w:eastAsia="Times New Roman" w:hAnsi="Times New Roman" w:cs="Times New Roman"/>
          <w:color w:val="000000" w:themeColor="text1"/>
          <w:sz w:val="24"/>
        </w:rPr>
        <w:t xml:space="preserve">veikt sistēmas konfigurāciju atbilstoši </w:t>
      </w:r>
      <w:r w:rsidR="00C7543C" w:rsidRPr="006D5AB5">
        <w:rPr>
          <w:rFonts w:ascii="Times New Roman" w:eastAsia="Times New Roman" w:hAnsi="Times New Roman" w:cs="Times New Roman"/>
          <w:color w:val="000000" w:themeColor="text1"/>
          <w:sz w:val="24"/>
        </w:rPr>
        <w:t xml:space="preserve">PVO </w:t>
      </w:r>
      <w:r w:rsidR="00B974B9" w:rsidRPr="006D5AB5">
        <w:rPr>
          <w:rFonts w:ascii="Times New Roman" w:eastAsia="Times New Roman" w:hAnsi="Times New Roman" w:cs="Times New Roman"/>
          <w:color w:val="000000" w:themeColor="text1"/>
          <w:sz w:val="24"/>
        </w:rPr>
        <w:t xml:space="preserve">rekomendācijām, nodrošinot efektīvu gaisa maiņu klasēs.. </w:t>
      </w:r>
    </w:p>
    <w:p w14:paraId="574D01E1" w14:textId="1A2288A8" w:rsidR="00CE6B6D" w:rsidRPr="006D5AB5" w:rsidRDefault="000223DB" w:rsidP="00FA75B2">
      <w:pPr>
        <w:spacing w:before="120" w:after="0" w:line="240" w:lineRule="auto"/>
        <w:ind w:firstLine="567"/>
        <w:jc w:val="both"/>
        <w:rPr>
          <w:rFonts w:ascii="Times New Roman" w:eastAsia="Times New Roman" w:hAnsi="Times New Roman" w:cs="Times New Roman"/>
          <w:color w:val="000000" w:themeColor="text1"/>
          <w:sz w:val="24"/>
        </w:rPr>
      </w:pPr>
      <w:r w:rsidRPr="006D5AB5">
        <w:rPr>
          <w:rFonts w:ascii="Times New Roman" w:eastAsia="Times New Roman" w:hAnsi="Times New Roman" w:cs="Times New Roman"/>
          <w:color w:val="000000" w:themeColor="text1"/>
          <w:sz w:val="24"/>
        </w:rPr>
        <w:t>6.</w:t>
      </w:r>
      <w:r w:rsidR="00D65177" w:rsidRPr="00D65177">
        <w:t xml:space="preserve"> </w:t>
      </w:r>
      <w:r w:rsidR="00D65177" w:rsidRPr="00477695">
        <w:rPr>
          <w:rFonts w:ascii="Times New Roman" w:eastAsia="Times New Roman" w:hAnsi="Times New Roman" w:cs="Times New Roman"/>
          <w:color w:val="000000" w:themeColor="text1"/>
          <w:sz w:val="24"/>
        </w:rPr>
        <w:t xml:space="preserve">Izvērtēt un nepieciešamības gadījumā </w:t>
      </w:r>
      <w:r w:rsidR="00D65177" w:rsidRPr="00D65177">
        <w:rPr>
          <w:rFonts w:ascii="Times New Roman" w:eastAsia="Times New Roman" w:hAnsi="Times New Roman" w:cs="Times New Roman"/>
          <w:color w:val="000000" w:themeColor="text1"/>
          <w:sz w:val="24"/>
        </w:rPr>
        <w:t xml:space="preserve">izstrādāt </w:t>
      </w:r>
      <w:r w:rsidR="0019789A" w:rsidRPr="006D5AB5">
        <w:rPr>
          <w:rFonts w:ascii="Times New Roman" w:eastAsia="Times New Roman" w:hAnsi="Times New Roman" w:cs="Times New Roman"/>
          <w:color w:val="000000" w:themeColor="text1"/>
          <w:sz w:val="24"/>
        </w:rPr>
        <w:t>grozījumus izmaiņas Eiropas Savienības struktūrfondu projektu īstenošanas nosacījumos, paredzot ventilācijas sistēmas izbūves un pārbūves izmaksas kā attiecināmās izmaksas pilnā apmērā</w:t>
      </w:r>
      <w:r w:rsidR="0019789A" w:rsidRPr="006D5AB5">
        <w:rPr>
          <w:rFonts w:ascii="Times New Roman" w:eastAsia="Times New Roman" w:hAnsi="Times New Roman" w:cs="Times New Roman"/>
          <w:color w:val="000000" w:themeColor="text1"/>
          <w:sz w:val="24"/>
          <w:vertAlign w:val="superscript"/>
        </w:rPr>
        <w:footnoteReference w:id="2"/>
      </w:r>
      <w:r w:rsidR="00FA75B2" w:rsidRPr="006D5AB5">
        <w:rPr>
          <w:rFonts w:ascii="Times New Roman" w:eastAsia="Times New Roman" w:hAnsi="Times New Roman" w:cs="Times New Roman"/>
          <w:color w:val="000000" w:themeColor="text1"/>
          <w:sz w:val="24"/>
        </w:rPr>
        <w:t>.</w:t>
      </w:r>
      <w:r w:rsidR="0019789A" w:rsidRPr="006D5AB5">
        <w:rPr>
          <w:rFonts w:ascii="Times New Roman" w:eastAsia="Times New Roman" w:hAnsi="Times New Roman" w:cs="Times New Roman"/>
          <w:color w:val="000000" w:themeColor="text1"/>
          <w:sz w:val="24"/>
        </w:rPr>
        <w:t xml:space="preserve"> </w:t>
      </w:r>
      <w:r w:rsidR="00DC3471" w:rsidRPr="006D5AB5">
        <w:rPr>
          <w:rFonts w:ascii="Times New Roman" w:eastAsia="Times New Roman" w:hAnsi="Times New Roman" w:cs="Times New Roman"/>
          <w:color w:val="000000" w:themeColor="text1"/>
          <w:sz w:val="24"/>
        </w:rPr>
        <w:t>Ekonomikas ministrijai līdz 2021.gada 1.februārim s</w:t>
      </w:r>
      <w:r w:rsidR="002C2138" w:rsidRPr="006D5AB5">
        <w:rPr>
          <w:rFonts w:ascii="Times New Roman" w:eastAsia="Times New Roman" w:hAnsi="Times New Roman" w:cs="Times New Roman"/>
          <w:color w:val="000000" w:themeColor="text1"/>
          <w:sz w:val="24"/>
        </w:rPr>
        <w:t xml:space="preserve">agatavot informatīvu materiālu par decentralizētajām ventilācijas </w:t>
      </w:r>
      <w:r w:rsidR="00DC3471" w:rsidRPr="006D5AB5">
        <w:rPr>
          <w:rFonts w:ascii="Times New Roman" w:eastAsia="Times New Roman" w:hAnsi="Times New Roman" w:cs="Times New Roman"/>
          <w:color w:val="000000" w:themeColor="text1"/>
          <w:sz w:val="24"/>
        </w:rPr>
        <w:t xml:space="preserve">sistēmām, to cenām un </w:t>
      </w:r>
      <w:r w:rsidR="002C2138" w:rsidRPr="006D5AB5">
        <w:rPr>
          <w:rFonts w:ascii="Times New Roman" w:eastAsia="Times New Roman" w:hAnsi="Times New Roman" w:cs="Times New Roman"/>
          <w:color w:val="000000" w:themeColor="text1"/>
          <w:sz w:val="24"/>
        </w:rPr>
        <w:t>uzstādīšanas izmaksām</w:t>
      </w:r>
      <w:r w:rsidR="00CE6B6D" w:rsidRPr="006D5AB5">
        <w:rPr>
          <w:rFonts w:ascii="Times New Roman" w:eastAsia="Times New Roman" w:hAnsi="Times New Roman" w:cs="Times New Roman"/>
          <w:color w:val="000000" w:themeColor="text1"/>
          <w:sz w:val="24"/>
        </w:rPr>
        <w:t xml:space="preserve"> un nosūtīt informācijai skolu dibinātājiem</w:t>
      </w:r>
    </w:p>
    <w:p w14:paraId="06147D98" w14:textId="396686EC" w:rsidR="002C2138" w:rsidRPr="006D5AB5" w:rsidRDefault="000223DB" w:rsidP="00FA75B2">
      <w:pPr>
        <w:spacing w:before="120" w:after="0" w:line="240" w:lineRule="auto"/>
        <w:ind w:firstLine="567"/>
        <w:jc w:val="both"/>
        <w:rPr>
          <w:rFonts w:ascii="Times New Roman" w:eastAsia="Times New Roman" w:hAnsi="Times New Roman" w:cs="Times New Roman"/>
          <w:color w:val="000000" w:themeColor="text1"/>
          <w:sz w:val="24"/>
        </w:rPr>
      </w:pPr>
      <w:r w:rsidRPr="006D5AB5">
        <w:rPr>
          <w:rFonts w:ascii="Times New Roman" w:eastAsia="Times New Roman" w:hAnsi="Times New Roman" w:cs="Times New Roman"/>
          <w:color w:val="000000" w:themeColor="text1"/>
          <w:sz w:val="24"/>
        </w:rPr>
        <w:t>7. </w:t>
      </w:r>
      <w:r w:rsidR="00CE6B6D" w:rsidRPr="006D5AB5">
        <w:rPr>
          <w:rFonts w:ascii="Times New Roman" w:eastAsia="Times New Roman" w:hAnsi="Times New Roman" w:cs="Times New Roman"/>
          <w:color w:val="000000" w:themeColor="text1"/>
          <w:sz w:val="24"/>
        </w:rPr>
        <w:t>Ekonomikas ministrijai  sadarbībā ar Izglītības un zinātnes ministriju un Veselības ministriju līdz 2021.gada 1.jūnijam izstrādāt</w:t>
      </w:r>
      <w:r w:rsidR="000B1A8B">
        <w:rPr>
          <w:rFonts w:ascii="Times New Roman" w:eastAsia="Times New Roman" w:hAnsi="Times New Roman" w:cs="Times New Roman"/>
          <w:color w:val="000000" w:themeColor="text1"/>
          <w:sz w:val="24"/>
        </w:rPr>
        <w:t xml:space="preserve"> </w:t>
      </w:r>
      <w:r w:rsidR="000B1A8B" w:rsidRPr="000B1A8B">
        <w:rPr>
          <w:rFonts w:ascii="Times New Roman" w:eastAsia="Times New Roman" w:hAnsi="Times New Roman" w:cs="Times New Roman"/>
          <w:color w:val="000000" w:themeColor="text1"/>
          <w:sz w:val="24"/>
        </w:rPr>
        <w:t xml:space="preserve"> </w:t>
      </w:r>
      <w:r w:rsidR="00CE6B6D" w:rsidRPr="006D5AB5">
        <w:rPr>
          <w:rFonts w:ascii="Times New Roman" w:eastAsia="Times New Roman" w:hAnsi="Times New Roman" w:cs="Times New Roman"/>
          <w:color w:val="000000" w:themeColor="text1"/>
          <w:sz w:val="24"/>
        </w:rPr>
        <w:t>ieteikumus projektēšanas uzdevumā iekļaujam</w:t>
      </w:r>
      <w:r w:rsidR="001551AA" w:rsidRPr="006D5AB5">
        <w:rPr>
          <w:rFonts w:ascii="Times New Roman" w:eastAsia="Times New Roman" w:hAnsi="Times New Roman" w:cs="Times New Roman"/>
          <w:color w:val="000000" w:themeColor="text1"/>
          <w:sz w:val="24"/>
        </w:rPr>
        <w:t xml:space="preserve">ām </w:t>
      </w:r>
      <w:r w:rsidR="00682B4A" w:rsidRPr="006D5AB5">
        <w:rPr>
          <w:rFonts w:ascii="Times New Roman" w:eastAsia="Times New Roman" w:hAnsi="Times New Roman" w:cs="Times New Roman"/>
          <w:color w:val="000000" w:themeColor="text1"/>
          <w:sz w:val="24"/>
        </w:rPr>
        <w:t xml:space="preserve">kompleksām </w:t>
      </w:r>
      <w:r w:rsidR="001551AA" w:rsidRPr="006D5AB5">
        <w:rPr>
          <w:rFonts w:ascii="Times New Roman" w:eastAsia="Times New Roman" w:hAnsi="Times New Roman" w:cs="Times New Roman"/>
          <w:color w:val="000000" w:themeColor="text1"/>
          <w:sz w:val="24"/>
        </w:rPr>
        <w:t xml:space="preserve">prasībām </w:t>
      </w:r>
      <w:r w:rsidR="00CE6B6D" w:rsidRPr="006D5AB5">
        <w:rPr>
          <w:rFonts w:ascii="Times New Roman" w:eastAsia="Times New Roman" w:hAnsi="Times New Roman" w:cs="Times New Roman"/>
          <w:color w:val="000000" w:themeColor="text1"/>
          <w:sz w:val="24"/>
        </w:rPr>
        <w:t xml:space="preserve">ventilācijas </w:t>
      </w:r>
      <w:r w:rsidR="00682B4A" w:rsidRPr="006D5AB5">
        <w:rPr>
          <w:rFonts w:ascii="Times New Roman" w:eastAsia="Times New Roman" w:hAnsi="Times New Roman" w:cs="Times New Roman"/>
          <w:color w:val="000000" w:themeColor="text1"/>
          <w:sz w:val="24"/>
        </w:rPr>
        <w:t xml:space="preserve">un apkures sistēmām, ņemot vērā </w:t>
      </w:r>
      <w:r w:rsidR="004F32D7" w:rsidRPr="00477695">
        <w:rPr>
          <w:rFonts w:ascii="Times New Roman" w:eastAsia="Times New Roman" w:hAnsi="Times New Roman" w:cs="Times New Roman"/>
          <w:color w:val="000000" w:themeColor="text1"/>
          <w:sz w:val="24"/>
        </w:rPr>
        <w:t xml:space="preserve">visu </w:t>
      </w:r>
      <w:proofErr w:type="spellStart"/>
      <w:r w:rsidR="004F32D7" w:rsidRPr="00477695">
        <w:rPr>
          <w:rFonts w:ascii="Times New Roman" w:eastAsia="Times New Roman" w:hAnsi="Times New Roman" w:cs="Times New Roman"/>
          <w:color w:val="000000" w:themeColor="text1"/>
          <w:sz w:val="24"/>
        </w:rPr>
        <w:t>inženiersistēmu</w:t>
      </w:r>
      <w:proofErr w:type="spellEnd"/>
      <w:r w:rsidR="004F32D7" w:rsidRPr="00477695">
        <w:rPr>
          <w:rFonts w:ascii="Times New Roman" w:eastAsia="Times New Roman" w:hAnsi="Times New Roman" w:cs="Times New Roman"/>
          <w:color w:val="000000" w:themeColor="text1"/>
          <w:sz w:val="24"/>
        </w:rPr>
        <w:t xml:space="preserve"> </w:t>
      </w:r>
      <w:r w:rsidR="00682B4A" w:rsidRPr="006D5AB5">
        <w:rPr>
          <w:rFonts w:ascii="Times New Roman" w:eastAsia="Times New Roman" w:hAnsi="Times New Roman" w:cs="Times New Roman"/>
          <w:color w:val="000000" w:themeColor="text1"/>
          <w:sz w:val="24"/>
        </w:rPr>
        <w:t xml:space="preserve">savstarpējo mijiedarbību un sasaisti. </w:t>
      </w:r>
    </w:p>
    <w:p w14:paraId="51EDA739" w14:textId="77777777" w:rsidR="007F733B" w:rsidRPr="006D5AB5" w:rsidRDefault="007F733B" w:rsidP="306551DE">
      <w:pPr>
        <w:pStyle w:val="Sarakstarindkopa"/>
        <w:ind w:left="0" w:firstLine="709"/>
        <w:jc w:val="center"/>
        <w:rPr>
          <w:rFonts w:eastAsia="Times New Roman"/>
          <w:b/>
          <w:bCs/>
          <w:color w:val="000000" w:themeColor="text1"/>
        </w:rPr>
      </w:pPr>
    </w:p>
    <w:p w14:paraId="512756C9" w14:textId="480104C4" w:rsidR="00AE6BDC" w:rsidRPr="006D5AB5" w:rsidRDefault="006475E8" w:rsidP="000223DB">
      <w:pPr>
        <w:spacing w:before="120"/>
        <w:rPr>
          <w:rFonts w:ascii="Times New Roman" w:eastAsia="Times New Roman" w:hAnsi="Times New Roman" w:cs="Times New Roman"/>
          <w:color w:val="000000" w:themeColor="text1"/>
          <w:sz w:val="24"/>
          <w:szCs w:val="24"/>
        </w:rPr>
      </w:pPr>
      <w:r w:rsidRPr="006D5AB5">
        <w:rPr>
          <w:rFonts w:ascii="Times New Roman" w:eastAsia="Times New Roman" w:hAnsi="Times New Roman" w:cs="Times New Roman"/>
          <w:color w:val="000000" w:themeColor="text1"/>
          <w:sz w:val="24"/>
          <w:szCs w:val="24"/>
        </w:rPr>
        <w:t xml:space="preserve">Ekonomikas ministrs </w:t>
      </w:r>
      <w:r w:rsidRPr="006D5AB5">
        <w:rPr>
          <w:rFonts w:ascii="Times New Roman" w:eastAsia="Times New Roman" w:hAnsi="Times New Roman" w:cs="Times New Roman"/>
          <w:color w:val="000000" w:themeColor="text1"/>
          <w:sz w:val="24"/>
          <w:szCs w:val="24"/>
        </w:rPr>
        <w:tab/>
      </w:r>
      <w:r w:rsidRPr="006D5AB5">
        <w:rPr>
          <w:rFonts w:ascii="Times New Roman" w:eastAsia="Times New Roman" w:hAnsi="Times New Roman" w:cs="Times New Roman"/>
          <w:color w:val="000000" w:themeColor="text1"/>
          <w:sz w:val="24"/>
          <w:szCs w:val="24"/>
        </w:rPr>
        <w:tab/>
      </w:r>
      <w:r w:rsidRPr="006D5AB5">
        <w:rPr>
          <w:rFonts w:ascii="Times New Roman" w:eastAsia="Times New Roman" w:hAnsi="Times New Roman" w:cs="Times New Roman"/>
          <w:color w:val="000000" w:themeColor="text1"/>
          <w:sz w:val="24"/>
          <w:szCs w:val="24"/>
        </w:rPr>
        <w:tab/>
      </w:r>
      <w:r w:rsidRPr="006D5AB5">
        <w:rPr>
          <w:rFonts w:ascii="Times New Roman" w:eastAsia="Times New Roman" w:hAnsi="Times New Roman" w:cs="Times New Roman"/>
          <w:color w:val="000000" w:themeColor="text1"/>
          <w:sz w:val="24"/>
          <w:szCs w:val="24"/>
        </w:rPr>
        <w:tab/>
      </w:r>
      <w:r w:rsidRPr="006D5AB5">
        <w:rPr>
          <w:rFonts w:ascii="Times New Roman" w:eastAsia="Times New Roman" w:hAnsi="Times New Roman" w:cs="Times New Roman"/>
          <w:color w:val="000000" w:themeColor="text1"/>
          <w:sz w:val="24"/>
          <w:szCs w:val="24"/>
        </w:rPr>
        <w:tab/>
      </w:r>
      <w:r w:rsidRPr="006D5AB5">
        <w:rPr>
          <w:rFonts w:ascii="Times New Roman" w:eastAsia="Times New Roman" w:hAnsi="Times New Roman" w:cs="Times New Roman"/>
          <w:color w:val="000000" w:themeColor="text1"/>
          <w:sz w:val="24"/>
          <w:szCs w:val="24"/>
        </w:rPr>
        <w:tab/>
      </w:r>
      <w:r w:rsidRPr="006D5AB5">
        <w:rPr>
          <w:rFonts w:ascii="Times New Roman" w:eastAsia="Times New Roman" w:hAnsi="Times New Roman" w:cs="Times New Roman"/>
          <w:color w:val="000000" w:themeColor="text1"/>
          <w:sz w:val="24"/>
          <w:szCs w:val="24"/>
        </w:rPr>
        <w:tab/>
      </w:r>
      <w:r w:rsidRPr="006D5AB5">
        <w:rPr>
          <w:rFonts w:ascii="Times New Roman" w:eastAsia="Times New Roman" w:hAnsi="Times New Roman" w:cs="Times New Roman"/>
          <w:color w:val="000000" w:themeColor="text1"/>
          <w:sz w:val="24"/>
          <w:szCs w:val="24"/>
        </w:rPr>
        <w:tab/>
        <w:t xml:space="preserve">     </w:t>
      </w:r>
      <w:proofErr w:type="spellStart"/>
      <w:r w:rsidR="08CD67D1" w:rsidRPr="006D5AB5">
        <w:rPr>
          <w:rFonts w:ascii="Times New Roman" w:eastAsia="Times New Roman" w:hAnsi="Times New Roman" w:cs="Times New Roman"/>
          <w:color w:val="000000" w:themeColor="text1"/>
          <w:sz w:val="24"/>
          <w:szCs w:val="24"/>
        </w:rPr>
        <w:t>J.Vitenbergs</w:t>
      </w:r>
      <w:proofErr w:type="spellEnd"/>
      <w:r w:rsidR="00AE6BDC" w:rsidRPr="006D5AB5">
        <w:rPr>
          <w:rFonts w:ascii="Times New Roman" w:hAnsi="Times New Roman" w:cs="Times New Roman"/>
          <w:color w:val="000000" w:themeColor="text1"/>
          <w:sz w:val="24"/>
          <w:szCs w:val="24"/>
        </w:rPr>
        <w:tab/>
      </w:r>
      <w:r w:rsidR="08CD67D1" w:rsidRPr="006D5AB5">
        <w:rPr>
          <w:rFonts w:ascii="Times New Roman" w:eastAsia="Times New Roman" w:hAnsi="Times New Roman" w:cs="Times New Roman"/>
          <w:color w:val="000000" w:themeColor="text1"/>
          <w:sz w:val="24"/>
          <w:szCs w:val="24"/>
        </w:rPr>
        <w:t xml:space="preserve">                                                   </w:t>
      </w:r>
    </w:p>
    <w:p w14:paraId="6D393176" w14:textId="77777777" w:rsidR="00AE6BDC" w:rsidRPr="006D5AB5" w:rsidRDefault="08CD67D1" w:rsidP="72428FBC">
      <w:pPr>
        <w:spacing w:before="120" w:after="0" w:line="240" w:lineRule="auto"/>
        <w:jc w:val="both"/>
        <w:rPr>
          <w:rFonts w:ascii="Times New Roman" w:eastAsia="Times New Roman" w:hAnsi="Times New Roman" w:cs="Times New Roman"/>
          <w:color w:val="000000" w:themeColor="text1"/>
          <w:sz w:val="24"/>
          <w:szCs w:val="24"/>
        </w:rPr>
      </w:pPr>
      <w:r w:rsidRPr="006D5AB5">
        <w:rPr>
          <w:rFonts w:ascii="Times New Roman" w:eastAsia="Times New Roman" w:hAnsi="Times New Roman" w:cs="Times New Roman"/>
          <w:color w:val="000000" w:themeColor="text1"/>
          <w:sz w:val="24"/>
          <w:szCs w:val="24"/>
        </w:rPr>
        <w:t xml:space="preserve">Vīza: </w:t>
      </w:r>
      <w:r w:rsidR="00AE6BDC" w:rsidRPr="006D5AB5">
        <w:rPr>
          <w:rFonts w:ascii="Times New Roman" w:hAnsi="Times New Roman" w:cs="Times New Roman"/>
          <w:color w:val="000000" w:themeColor="text1"/>
          <w:sz w:val="24"/>
          <w:szCs w:val="24"/>
        </w:rPr>
        <w:tab/>
      </w:r>
      <w:r w:rsidR="00AE6BDC" w:rsidRPr="006D5AB5">
        <w:rPr>
          <w:rFonts w:ascii="Times New Roman" w:hAnsi="Times New Roman" w:cs="Times New Roman"/>
          <w:color w:val="000000" w:themeColor="text1"/>
          <w:sz w:val="24"/>
          <w:szCs w:val="24"/>
        </w:rPr>
        <w:tab/>
      </w:r>
    </w:p>
    <w:p w14:paraId="607BAC0A" w14:textId="77777777" w:rsidR="000223DB" w:rsidRPr="006D5AB5" w:rsidRDefault="08CD67D1" w:rsidP="000223DB">
      <w:pPr>
        <w:spacing w:after="0" w:line="240" w:lineRule="auto"/>
        <w:jc w:val="both"/>
        <w:rPr>
          <w:rFonts w:ascii="Times New Roman" w:eastAsia="Times New Roman" w:hAnsi="Times New Roman" w:cs="Times New Roman"/>
          <w:color w:val="000000" w:themeColor="text1"/>
          <w:sz w:val="24"/>
          <w:szCs w:val="24"/>
        </w:rPr>
      </w:pPr>
      <w:r w:rsidRPr="006D5AB5">
        <w:rPr>
          <w:rFonts w:ascii="Times New Roman" w:eastAsia="Times New Roman" w:hAnsi="Times New Roman" w:cs="Times New Roman"/>
          <w:color w:val="000000" w:themeColor="text1"/>
          <w:sz w:val="24"/>
          <w:szCs w:val="24"/>
        </w:rPr>
        <w:t>Ekonomikas ministrijas valsts sekretār</w:t>
      </w:r>
      <w:r w:rsidR="0069018B" w:rsidRPr="006D5AB5">
        <w:rPr>
          <w:rFonts w:ascii="Times New Roman" w:eastAsia="Times New Roman" w:hAnsi="Times New Roman" w:cs="Times New Roman"/>
          <w:color w:val="000000" w:themeColor="text1"/>
          <w:sz w:val="24"/>
          <w:szCs w:val="24"/>
        </w:rPr>
        <w:t xml:space="preserve">a </w:t>
      </w:r>
    </w:p>
    <w:p w14:paraId="462B7C5F" w14:textId="31CBFD21" w:rsidR="009E3CFC" w:rsidRPr="006D5AB5" w:rsidRDefault="000223DB" w:rsidP="000223DB">
      <w:pPr>
        <w:spacing w:after="0" w:line="240" w:lineRule="auto"/>
        <w:jc w:val="both"/>
        <w:rPr>
          <w:rFonts w:ascii="Times New Roman" w:eastAsia="Times New Roman" w:hAnsi="Times New Roman" w:cs="Times New Roman"/>
          <w:color w:val="000000" w:themeColor="text1"/>
          <w:sz w:val="24"/>
          <w:szCs w:val="24"/>
        </w:rPr>
      </w:pPr>
      <w:r w:rsidRPr="006D5AB5">
        <w:rPr>
          <w:rFonts w:ascii="Times New Roman" w:eastAsia="Times New Roman" w:hAnsi="Times New Roman" w:cs="Times New Roman"/>
          <w:color w:val="000000" w:themeColor="text1"/>
          <w:sz w:val="24"/>
          <w:szCs w:val="24"/>
        </w:rPr>
        <w:t xml:space="preserve">pienākumu izpildītāja </w:t>
      </w:r>
      <w:r w:rsidR="0069018B" w:rsidRPr="006D5AB5">
        <w:rPr>
          <w:rFonts w:ascii="Times New Roman" w:eastAsia="Times New Roman" w:hAnsi="Times New Roman" w:cs="Times New Roman"/>
          <w:color w:val="000000" w:themeColor="text1"/>
          <w:sz w:val="24"/>
          <w:szCs w:val="24"/>
        </w:rPr>
        <w:t>Valsts sekretāra vietniece</w:t>
      </w:r>
      <w:r w:rsidR="0069018B" w:rsidRPr="006D5AB5">
        <w:rPr>
          <w:rFonts w:ascii="Times New Roman" w:eastAsia="Times New Roman" w:hAnsi="Times New Roman" w:cs="Times New Roman"/>
          <w:color w:val="000000" w:themeColor="text1"/>
          <w:sz w:val="24"/>
          <w:szCs w:val="24"/>
        </w:rPr>
        <w:tab/>
      </w:r>
      <w:r w:rsidR="08CD67D1" w:rsidRPr="006D5AB5">
        <w:rPr>
          <w:rFonts w:ascii="Times New Roman" w:eastAsia="Times New Roman" w:hAnsi="Times New Roman" w:cs="Times New Roman"/>
          <w:color w:val="000000" w:themeColor="text1"/>
          <w:sz w:val="24"/>
          <w:szCs w:val="24"/>
        </w:rPr>
        <w:t xml:space="preserve">                        </w:t>
      </w:r>
      <w:r w:rsidR="009C499A" w:rsidRPr="006D5AB5">
        <w:rPr>
          <w:rFonts w:ascii="Times New Roman" w:hAnsi="Times New Roman" w:cs="Times New Roman"/>
          <w:color w:val="000000" w:themeColor="text1"/>
          <w:sz w:val="24"/>
          <w:szCs w:val="24"/>
        </w:rPr>
        <w:tab/>
      </w:r>
      <w:r w:rsidRPr="006D5AB5">
        <w:rPr>
          <w:rFonts w:ascii="Times New Roman" w:hAnsi="Times New Roman" w:cs="Times New Roman"/>
          <w:color w:val="000000" w:themeColor="text1"/>
          <w:sz w:val="24"/>
          <w:szCs w:val="24"/>
        </w:rPr>
        <w:t xml:space="preserve">     </w:t>
      </w:r>
      <w:proofErr w:type="spellStart"/>
      <w:r w:rsidR="0069018B" w:rsidRPr="006D5AB5">
        <w:rPr>
          <w:rFonts w:ascii="Times New Roman" w:eastAsia="Times New Roman" w:hAnsi="Times New Roman" w:cs="Times New Roman"/>
          <w:color w:val="000000" w:themeColor="text1"/>
          <w:sz w:val="24"/>
          <w:szCs w:val="24"/>
        </w:rPr>
        <w:t>Z.Liepiņa</w:t>
      </w:r>
      <w:proofErr w:type="spellEnd"/>
      <w:r w:rsidR="00AE6BDC" w:rsidRPr="006D5AB5">
        <w:rPr>
          <w:rFonts w:ascii="Times New Roman" w:hAnsi="Times New Roman" w:cs="Times New Roman"/>
          <w:color w:val="000000" w:themeColor="text1"/>
          <w:sz w:val="24"/>
          <w:szCs w:val="24"/>
        </w:rPr>
        <w:tab/>
      </w:r>
      <w:r w:rsidR="00AE6BDC" w:rsidRPr="006D5AB5">
        <w:rPr>
          <w:rFonts w:ascii="Times New Roman" w:hAnsi="Times New Roman" w:cs="Times New Roman"/>
          <w:color w:val="000000" w:themeColor="text1"/>
          <w:sz w:val="24"/>
          <w:szCs w:val="24"/>
        </w:rPr>
        <w:tab/>
      </w:r>
      <w:r w:rsidR="00AE6BDC" w:rsidRPr="006D5AB5">
        <w:rPr>
          <w:rFonts w:ascii="Times New Roman" w:hAnsi="Times New Roman" w:cs="Times New Roman"/>
          <w:color w:val="000000" w:themeColor="text1"/>
          <w:sz w:val="24"/>
          <w:szCs w:val="24"/>
        </w:rPr>
        <w:tab/>
      </w:r>
      <w:r w:rsidR="00AE6BDC" w:rsidRPr="006D5AB5">
        <w:rPr>
          <w:rFonts w:ascii="Times New Roman" w:hAnsi="Times New Roman" w:cs="Times New Roman"/>
          <w:color w:val="000000" w:themeColor="text1"/>
          <w:sz w:val="24"/>
          <w:szCs w:val="24"/>
        </w:rPr>
        <w:tab/>
      </w:r>
    </w:p>
    <w:sectPr w:rsidR="009E3CFC" w:rsidRPr="006D5AB5" w:rsidSect="00C7543C">
      <w:headerReference w:type="default" r:id="rId11"/>
      <w:footerReference w:type="default" r:id="rId12"/>
      <w:headerReference w:type="first" r:id="rId13"/>
      <w:pgSz w:w="11906" w:h="16838"/>
      <w:pgMar w:top="1440" w:right="991"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DEB39" w14:textId="77777777" w:rsidR="001A170B" w:rsidRDefault="001A170B" w:rsidP="007F733B">
      <w:pPr>
        <w:spacing w:after="0" w:line="240" w:lineRule="auto"/>
      </w:pPr>
      <w:r>
        <w:separator/>
      </w:r>
    </w:p>
  </w:endnote>
  <w:endnote w:type="continuationSeparator" w:id="0">
    <w:p w14:paraId="6CBD339F" w14:textId="77777777" w:rsidR="001A170B" w:rsidRDefault="001A170B" w:rsidP="007F733B">
      <w:pPr>
        <w:spacing w:after="0" w:line="240" w:lineRule="auto"/>
      </w:pPr>
      <w:r>
        <w:continuationSeparator/>
      </w:r>
    </w:p>
  </w:endnote>
  <w:endnote w:type="continuationNotice" w:id="1">
    <w:p w14:paraId="09CDF647" w14:textId="77777777" w:rsidR="001A170B" w:rsidRDefault="001A17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5D898" w14:textId="40F81BCF" w:rsidR="00476ED1" w:rsidRPr="00425867" w:rsidRDefault="00476ED1" w:rsidP="009E3CFC">
    <w:pPr>
      <w:pStyle w:val="Kjene"/>
      <w:jc w:val="both"/>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FILENAME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Info_zin_111220.docx</w:t>
    </w:r>
    <w:r>
      <w:rPr>
        <w:rFonts w:ascii="Times New Roman" w:hAnsi="Times New Roman" w:cs="Times New Roman"/>
        <w:sz w:val="20"/>
        <w:szCs w:val="20"/>
      </w:rPr>
      <w:fldChar w:fldCharType="end"/>
    </w:r>
    <w:r w:rsidRPr="009E3CFC">
      <w:rPr>
        <w:rFonts w:ascii="Times New Roman" w:hAnsi="Times New Roman" w:cs="Times New Roman"/>
        <w:sz w:val="20"/>
        <w:szCs w:val="20"/>
      </w:rPr>
      <w:t xml:space="preserve">; Informatīvais ziņojums </w:t>
    </w:r>
    <w:r w:rsidRPr="00425867">
      <w:rPr>
        <w:rFonts w:ascii="Times New Roman" w:hAnsi="Times New Roman" w:cs="Times New Roman"/>
        <w:sz w:val="20"/>
        <w:szCs w:val="20"/>
      </w:rPr>
      <w:t>„Par priekšlikumiem gaisa kvalitātes uzlabošanai izglītības iestādēs ar mērķi mazināt COVID 19 inficēšanas risku</w:t>
    </w:r>
    <w:r>
      <w:rPr>
        <w:rFonts w:ascii="Times New Roman" w:hAnsi="Times New Roman" w:cs="Times New Roman"/>
        <w:sz w:val="20"/>
        <w:szCs w:val="20"/>
      </w:rPr>
      <w:t>”</w:t>
    </w:r>
  </w:p>
  <w:p w14:paraId="61332A97" w14:textId="77777777" w:rsidR="00476ED1" w:rsidRDefault="00476ED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200A5" w14:textId="77777777" w:rsidR="001A170B" w:rsidRDefault="001A170B" w:rsidP="007F733B">
      <w:pPr>
        <w:spacing w:after="0" w:line="240" w:lineRule="auto"/>
      </w:pPr>
      <w:r>
        <w:separator/>
      </w:r>
    </w:p>
  </w:footnote>
  <w:footnote w:type="continuationSeparator" w:id="0">
    <w:p w14:paraId="52FD399B" w14:textId="77777777" w:rsidR="001A170B" w:rsidRDefault="001A170B" w:rsidP="007F733B">
      <w:pPr>
        <w:spacing w:after="0" w:line="240" w:lineRule="auto"/>
      </w:pPr>
      <w:r>
        <w:continuationSeparator/>
      </w:r>
    </w:p>
  </w:footnote>
  <w:footnote w:type="continuationNotice" w:id="1">
    <w:p w14:paraId="74435187" w14:textId="77777777" w:rsidR="001A170B" w:rsidRDefault="001A170B">
      <w:pPr>
        <w:spacing w:after="0" w:line="240" w:lineRule="auto"/>
      </w:pPr>
    </w:p>
  </w:footnote>
  <w:footnote w:id="2">
    <w:p w14:paraId="3896D138" w14:textId="5B676E7C" w:rsidR="0019789A" w:rsidRDefault="0019789A" w:rsidP="00E06D5E">
      <w:pPr>
        <w:pStyle w:val="Vresteksts"/>
        <w:jc w:val="both"/>
      </w:pPr>
      <w:r>
        <w:rPr>
          <w:rStyle w:val="Vresatsauce"/>
        </w:rPr>
        <w:footnoteRef/>
      </w:r>
      <w:r>
        <w:t xml:space="preserve"> </w:t>
      </w:r>
      <w:r w:rsidRPr="0019789A">
        <w:t>Piemēram, Ministru kabineta 2016.gada 24.maija noteikumi Nr.323 „Darbības programmas „Izaugsme un nodarbinātība” 8.1.2.specifiskā atbalsta mērķa „Uzlabot vispārējās izglītības iestāžu mācību vidi” īstenošanas noteikumi”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361041"/>
      <w:docPartObj>
        <w:docPartGallery w:val="Page Numbers (Top of Page)"/>
        <w:docPartUnique/>
      </w:docPartObj>
    </w:sdtPr>
    <w:sdtEndPr>
      <w:rPr>
        <w:noProof/>
      </w:rPr>
    </w:sdtEndPr>
    <w:sdtContent>
      <w:p w14:paraId="7590649A" w14:textId="1815F39D" w:rsidR="00476ED1" w:rsidRDefault="00476ED1">
        <w:pPr>
          <w:pStyle w:val="Galvene"/>
          <w:jc w:val="center"/>
        </w:pPr>
        <w:r>
          <w:fldChar w:fldCharType="begin"/>
        </w:r>
        <w:r>
          <w:instrText xml:space="preserve"> PAGE   \* MERGEFORMAT </w:instrText>
        </w:r>
        <w:r>
          <w:fldChar w:fldCharType="separate"/>
        </w:r>
        <w:r>
          <w:rPr>
            <w:noProof/>
          </w:rPr>
          <w:t>1</w:t>
        </w:r>
        <w:r>
          <w:rPr>
            <w:noProof/>
          </w:rPr>
          <w:t>0</w:t>
        </w:r>
        <w:r>
          <w:rPr>
            <w:noProof/>
          </w:rPr>
          <w:fldChar w:fldCharType="end"/>
        </w:r>
      </w:p>
    </w:sdtContent>
  </w:sdt>
  <w:p w14:paraId="3F705EA2" w14:textId="77777777" w:rsidR="00476ED1" w:rsidRDefault="00476ED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AAED" w14:textId="27FB35AF" w:rsidR="00476ED1" w:rsidRPr="007408EF" w:rsidRDefault="00476ED1" w:rsidP="007408EF">
    <w:pPr>
      <w:pStyle w:val="Galvene"/>
      <w:jc w:val="right"/>
      <w:rPr>
        <w:rFonts w:ascii="Times New Roman" w:hAnsi="Times New Roman"/>
      </w:rPr>
    </w:pPr>
    <w:r w:rsidRPr="007408EF">
      <w:rPr>
        <w:rFonts w:ascii="Times New Roman" w:hAnsi="Times New Roman"/>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A4C"/>
    <w:multiLevelType w:val="hybridMultilevel"/>
    <w:tmpl w:val="28CC7298"/>
    <w:lvl w:ilvl="0" w:tplc="46B266C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0864C06"/>
    <w:multiLevelType w:val="hybridMultilevel"/>
    <w:tmpl w:val="746CD9E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3A7F1F"/>
    <w:multiLevelType w:val="hybridMultilevel"/>
    <w:tmpl w:val="16C612B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EED52D7"/>
    <w:multiLevelType w:val="hybridMultilevel"/>
    <w:tmpl w:val="AFDAD846"/>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 w15:restartNumberingAfterBreak="0">
    <w:nsid w:val="10BA5B5B"/>
    <w:multiLevelType w:val="multilevel"/>
    <w:tmpl w:val="6EDC796A"/>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C8D018C"/>
    <w:multiLevelType w:val="hybridMultilevel"/>
    <w:tmpl w:val="2D3CDEB8"/>
    <w:lvl w:ilvl="0" w:tplc="E236D43A">
      <w:start w:val="1"/>
      <w:numFmt w:val="bullet"/>
      <w:lvlText w:val=""/>
      <w:lvlJc w:val="left"/>
      <w:pPr>
        <w:tabs>
          <w:tab w:val="num" w:pos="720"/>
        </w:tabs>
        <w:ind w:left="720" w:hanging="360"/>
      </w:pPr>
      <w:rPr>
        <w:rFonts w:ascii="Symbol" w:hAnsi="Symbol" w:hint="default"/>
        <w:sz w:val="20"/>
      </w:rPr>
    </w:lvl>
    <w:lvl w:ilvl="1" w:tplc="6DD4E694">
      <w:start w:val="1"/>
      <w:numFmt w:val="bullet"/>
      <w:lvlText w:val=""/>
      <w:lvlJc w:val="left"/>
      <w:pPr>
        <w:tabs>
          <w:tab w:val="num" w:pos="1440"/>
        </w:tabs>
        <w:ind w:left="1440" w:hanging="360"/>
      </w:pPr>
      <w:rPr>
        <w:rFonts w:ascii="Symbol" w:hAnsi="Symbol" w:hint="default"/>
        <w:sz w:val="20"/>
      </w:rPr>
    </w:lvl>
    <w:lvl w:ilvl="2" w:tplc="6208562C">
      <w:start w:val="1"/>
      <w:numFmt w:val="bullet"/>
      <w:lvlText w:val=""/>
      <w:lvlJc w:val="left"/>
      <w:pPr>
        <w:tabs>
          <w:tab w:val="num" w:pos="2160"/>
        </w:tabs>
        <w:ind w:left="2160" w:hanging="360"/>
      </w:pPr>
      <w:rPr>
        <w:rFonts w:ascii="Symbol" w:hAnsi="Symbol" w:hint="default"/>
        <w:sz w:val="20"/>
      </w:rPr>
    </w:lvl>
    <w:lvl w:ilvl="3" w:tplc="3C3AF148">
      <w:start w:val="1"/>
      <w:numFmt w:val="bullet"/>
      <w:lvlText w:val=""/>
      <w:lvlJc w:val="left"/>
      <w:pPr>
        <w:tabs>
          <w:tab w:val="num" w:pos="2880"/>
        </w:tabs>
        <w:ind w:left="2880" w:hanging="360"/>
      </w:pPr>
      <w:rPr>
        <w:rFonts w:ascii="Symbol" w:hAnsi="Symbol" w:hint="default"/>
        <w:sz w:val="20"/>
      </w:rPr>
    </w:lvl>
    <w:lvl w:ilvl="4" w:tplc="1416D2E8">
      <w:start w:val="1"/>
      <w:numFmt w:val="bullet"/>
      <w:lvlText w:val=""/>
      <w:lvlJc w:val="left"/>
      <w:pPr>
        <w:tabs>
          <w:tab w:val="num" w:pos="3600"/>
        </w:tabs>
        <w:ind w:left="3600" w:hanging="360"/>
      </w:pPr>
      <w:rPr>
        <w:rFonts w:ascii="Symbol" w:hAnsi="Symbol" w:hint="default"/>
        <w:sz w:val="20"/>
      </w:rPr>
    </w:lvl>
    <w:lvl w:ilvl="5" w:tplc="8EFAA6D6">
      <w:start w:val="1"/>
      <w:numFmt w:val="bullet"/>
      <w:lvlText w:val=""/>
      <w:lvlJc w:val="left"/>
      <w:pPr>
        <w:tabs>
          <w:tab w:val="num" w:pos="4320"/>
        </w:tabs>
        <w:ind w:left="4320" w:hanging="360"/>
      </w:pPr>
      <w:rPr>
        <w:rFonts w:ascii="Symbol" w:hAnsi="Symbol" w:hint="default"/>
        <w:sz w:val="20"/>
      </w:rPr>
    </w:lvl>
    <w:lvl w:ilvl="6" w:tplc="F0E408A6">
      <w:start w:val="1"/>
      <w:numFmt w:val="bullet"/>
      <w:lvlText w:val=""/>
      <w:lvlJc w:val="left"/>
      <w:pPr>
        <w:tabs>
          <w:tab w:val="num" w:pos="5040"/>
        </w:tabs>
        <w:ind w:left="5040" w:hanging="360"/>
      </w:pPr>
      <w:rPr>
        <w:rFonts w:ascii="Symbol" w:hAnsi="Symbol" w:hint="default"/>
        <w:sz w:val="20"/>
      </w:rPr>
    </w:lvl>
    <w:lvl w:ilvl="7" w:tplc="283C0A24">
      <w:start w:val="1"/>
      <w:numFmt w:val="bullet"/>
      <w:lvlText w:val=""/>
      <w:lvlJc w:val="left"/>
      <w:pPr>
        <w:tabs>
          <w:tab w:val="num" w:pos="5760"/>
        </w:tabs>
        <w:ind w:left="5760" w:hanging="360"/>
      </w:pPr>
      <w:rPr>
        <w:rFonts w:ascii="Symbol" w:hAnsi="Symbol" w:hint="default"/>
        <w:sz w:val="20"/>
      </w:rPr>
    </w:lvl>
    <w:lvl w:ilvl="8" w:tplc="803611C0">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195194"/>
    <w:multiLevelType w:val="hybridMultilevel"/>
    <w:tmpl w:val="A386D61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43A0BEE"/>
    <w:multiLevelType w:val="hybridMultilevel"/>
    <w:tmpl w:val="9B4418C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AAF2728"/>
    <w:multiLevelType w:val="hybridMultilevel"/>
    <w:tmpl w:val="174C0AC4"/>
    <w:lvl w:ilvl="0" w:tplc="D3889E4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2B326A9F"/>
    <w:multiLevelType w:val="hybridMultilevel"/>
    <w:tmpl w:val="28B05A12"/>
    <w:lvl w:ilvl="0" w:tplc="04260009">
      <w:start w:val="1"/>
      <w:numFmt w:val="bullet"/>
      <w:lvlText w:val=""/>
      <w:lvlJc w:val="left"/>
      <w:pPr>
        <w:ind w:left="1287" w:hanging="360"/>
      </w:pPr>
      <w:rPr>
        <w:rFonts w:ascii="Wingdings" w:hAnsi="Wingdings" w:hint="default"/>
      </w:rPr>
    </w:lvl>
    <w:lvl w:ilvl="1" w:tplc="0426000D">
      <w:start w:val="1"/>
      <w:numFmt w:val="bullet"/>
      <w:lvlText w:val=""/>
      <w:lvlJc w:val="left"/>
      <w:pPr>
        <w:ind w:left="2007" w:hanging="360"/>
      </w:pPr>
      <w:rPr>
        <w:rFonts w:ascii="Wingdings" w:hAnsi="Wingdings"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0" w15:restartNumberingAfterBreak="0">
    <w:nsid w:val="2C3070E9"/>
    <w:multiLevelType w:val="hybridMultilevel"/>
    <w:tmpl w:val="ADFA01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1">
    <w:nsid w:val="2E147748"/>
    <w:multiLevelType w:val="hybridMultilevel"/>
    <w:tmpl w:val="CA9A2EC6"/>
    <w:lvl w:ilvl="0" w:tplc="FBCC4DCC">
      <w:start w:val="1"/>
      <w:numFmt w:val="decimal"/>
      <w:lvlText w:val="%1)"/>
      <w:lvlJc w:val="left"/>
      <w:pPr>
        <w:ind w:left="1080" w:hanging="360"/>
      </w:pPr>
      <w:rPr>
        <w:rFonts w:hint="default"/>
      </w:rPr>
    </w:lvl>
    <w:lvl w:ilvl="1" w:tplc="E8D02796" w:tentative="1">
      <w:start w:val="1"/>
      <w:numFmt w:val="lowerLetter"/>
      <w:lvlText w:val="%2."/>
      <w:lvlJc w:val="left"/>
      <w:pPr>
        <w:ind w:left="1800" w:hanging="360"/>
      </w:pPr>
    </w:lvl>
    <w:lvl w:ilvl="2" w:tplc="120EF976" w:tentative="1">
      <w:start w:val="1"/>
      <w:numFmt w:val="lowerRoman"/>
      <w:lvlText w:val="%3."/>
      <w:lvlJc w:val="right"/>
      <w:pPr>
        <w:ind w:left="2520" w:hanging="180"/>
      </w:pPr>
    </w:lvl>
    <w:lvl w:ilvl="3" w:tplc="CB004A22" w:tentative="1">
      <w:start w:val="1"/>
      <w:numFmt w:val="decimal"/>
      <w:lvlText w:val="%4."/>
      <w:lvlJc w:val="left"/>
      <w:pPr>
        <w:ind w:left="3240" w:hanging="360"/>
      </w:pPr>
    </w:lvl>
    <w:lvl w:ilvl="4" w:tplc="9058270C" w:tentative="1">
      <w:start w:val="1"/>
      <w:numFmt w:val="lowerLetter"/>
      <w:lvlText w:val="%5."/>
      <w:lvlJc w:val="left"/>
      <w:pPr>
        <w:ind w:left="3960" w:hanging="360"/>
      </w:pPr>
    </w:lvl>
    <w:lvl w:ilvl="5" w:tplc="59F2F4E6" w:tentative="1">
      <w:start w:val="1"/>
      <w:numFmt w:val="lowerRoman"/>
      <w:lvlText w:val="%6."/>
      <w:lvlJc w:val="right"/>
      <w:pPr>
        <w:ind w:left="4680" w:hanging="180"/>
      </w:pPr>
    </w:lvl>
    <w:lvl w:ilvl="6" w:tplc="A39C0104" w:tentative="1">
      <w:start w:val="1"/>
      <w:numFmt w:val="decimal"/>
      <w:lvlText w:val="%7."/>
      <w:lvlJc w:val="left"/>
      <w:pPr>
        <w:ind w:left="5400" w:hanging="360"/>
      </w:pPr>
    </w:lvl>
    <w:lvl w:ilvl="7" w:tplc="5DFAAB72" w:tentative="1">
      <w:start w:val="1"/>
      <w:numFmt w:val="lowerLetter"/>
      <w:lvlText w:val="%8."/>
      <w:lvlJc w:val="left"/>
      <w:pPr>
        <w:ind w:left="6120" w:hanging="360"/>
      </w:pPr>
    </w:lvl>
    <w:lvl w:ilvl="8" w:tplc="D4F2DB94" w:tentative="1">
      <w:start w:val="1"/>
      <w:numFmt w:val="lowerRoman"/>
      <w:lvlText w:val="%9."/>
      <w:lvlJc w:val="right"/>
      <w:pPr>
        <w:ind w:left="6840" w:hanging="180"/>
      </w:pPr>
    </w:lvl>
  </w:abstractNum>
  <w:abstractNum w:abstractNumId="12" w15:restartNumberingAfterBreak="0">
    <w:nsid w:val="2E3441E3"/>
    <w:multiLevelType w:val="hybridMultilevel"/>
    <w:tmpl w:val="AAE6B66C"/>
    <w:lvl w:ilvl="0" w:tplc="04260001">
      <w:start w:val="1"/>
      <w:numFmt w:val="bullet"/>
      <w:lvlText w:val=""/>
      <w:lvlJc w:val="left"/>
      <w:pPr>
        <w:ind w:left="1429" w:hanging="360"/>
      </w:pPr>
      <w:rPr>
        <w:rFonts w:ascii="Symbol" w:hAnsi="Symbol"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3" w15:restartNumberingAfterBreak="0">
    <w:nsid w:val="39813D40"/>
    <w:multiLevelType w:val="multilevel"/>
    <w:tmpl w:val="244A8316"/>
    <w:lvl w:ilvl="0">
      <w:start w:val="5"/>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8753E9"/>
    <w:multiLevelType w:val="multilevel"/>
    <w:tmpl w:val="5EF67ED0"/>
    <w:lvl w:ilvl="0">
      <w:start w:val="1"/>
      <w:numFmt w:val="decimal"/>
      <w:lvlText w:val="%1."/>
      <w:lvlJc w:val="left"/>
      <w:pPr>
        <w:ind w:left="720" w:hanging="360"/>
      </w:p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3240" w:hanging="144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15" w15:restartNumberingAfterBreak="0">
    <w:nsid w:val="43E0254A"/>
    <w:multiLevelType w:val="hybridMultilevel"/>
    <w:tmpl w:val="D5407CAA"/>
    <w:lvl w:ilvl="0" w:tplc="BA782A06">
      <w:start w:val="1"/>
      <w:numFmt w:val="decimal"/>
      <w:lvlText w:val="%1."/>
      <w:lvlJc w:val="left"/>
      <w:pPr>
        <w:ind w:left="1441" w:hanging="732"/>
      </w:pPr>
      <w:rPr>
        <w:rFonts w:hint="default"/>
      </w:r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28407F5A">
      <w:start w:val="1"/>
      <w:numFmt w:val="decimal"/>
      <w:lvlText w:val="%4)"/>
      <w:lvlJc w:val="left"/>
      <w:pPr>
        <w:ind w:left="3229" w:hanging="360"/>
      </w:pPr>
      <w:rPr>
        <w:b w:val="0"/>
        <w:bCs w:val="0"/>
      </w:r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16" w15:restartNumberingAfterBreak="0">
    <w:nsid w:val="4BC47561"/>
    <w:multiLevelType w:val="hybridMultilevel"/>
    <w:tmpl w:val="BF4E93A0"/>
    <w:lvl w:ilvl="0" w:tplc="E236D43A">
      <w:start w:val="1"/>
      <w:numFmt w:val="bullet"/>
      <w:lvlText w:val=""/>
      <w:lvlJc w:val="left"/>
      <w:pPr>
        <w:ind w:left="1287" w:hanging="360"/>
      </w:pPr>
      <w:rPr>
        <w:rFonts w:ascii="Symbol" w:hAnsi="Symbol" w:hint="default"/>
        <w:sz w:val="20"/>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7" w15:restartNumberingAfterBreak="0">
    <w:nsid w:val="51695FAE"/>
    <w:multiLevelType w:val="hybridMultilevel"/>
    <w:tmpl w:val="6C18768C"/>
    <w:lvl w:ilvl="0" w:tplc="3DC4EB9C">
      <w:start w:val="1"/>
      <w:numFmt w:val="upperRoman"/>
      <w:lvlText w:val="%1."/>
      <w:lvlJc w:val="left"/>
      <w:pPr>
        <w:ind w:left="2007" w:hanging="720"/>
      </w:pPr>
      <w:rPr>
        <w:rFonts w:hint="default"/>
      </w:rPr>
    </w:lvl>
    <w:lvl w:ilvl="1" w:tplc="04260019" w:tentative="1">
      <w:start w:val="1"/>
      <w:numFmt w:val="lowerLetter"/>
      <w:lvlText w:val="%2."/>
      <w:lvlJc w:val="left"/>
      <w:pPr>
        <w:ind w:left="2367" w:hanging="360"/>
      </w:pPr>
    </w:lvl>
    <w:lvl w:ilvl="2" w:tplc="0426001B" w:tentative="1">
      <w:start w:val="1"/>
      <w:numFmt w:val="lowerRoman"/>
      <w:lvlText w:val="%3."/>
      <w:lvlJc w:val="right"/>
      <w:pPr>
        <w:ind w:left="3087" w:hanging="180"/>
      </w:pPr>
    </w:lvl>
    <w:lvl w:ilvl="3" w:tplc="0426000F" w:tentative="1">
      <w:start w:val="1"/>
      <w:numFmt w:val="decimal"/>
      <w:lvlText w:val="%4."/>
      <w:lvlJc w:val="left"/>
      <w:pPr>
        <w:ind w:left="3807" w:hanging="360"/>
      </w:pPr>
    </w:lvl>
    <w:lvl w:ilvl="4" w:tplc="04260019" w:tentative="1">
      <w:start w:val="1"/>
      <w:numFmt w:val="lowerLetter"/>
      <w:lvlText w:val="%5."/>
      <w:lvlJc w:val="left"/>
      <w:pPr>
        <w:ind w:left="4527" w:hanging="360"/>
      </w:pPr>
    </w:lvl>
    <w:lvl w:ilvl="5" w:tplc="0426001B" w:tentative="1">
      <w:start w:val="1"/>
      <w:numFmt w:val="lowerRoman"/>
      <w:lvlText w:val="%6."/>
      <w:lvlJc w:val="right"/>
      <w:pPr>
        <w:ind w:left="5247" w:hanging="180"/>
      </w:pPr>
    </w:lvl>
    <w:lvl w:ilvl="6" w:tplc="0426000F" w:tentative="1">
      <w:start w:val="1"/>
      <w:numFmt w:val="decimal"/>
      <w:lvlText w:val="%7."/>
      <w:lvlJc w:val="left"/>
      <w:pPr>
        <w:ind w:left="5967" w:hanging="360"/>
      </w:pPr>
    </w:lvl>
    <w:lvl w:ilvl="7" w:tplc="04260019" w:tentative="1">
      <w:start w:val="1"/>
      <w:numFmt w:val="lowerLetter"/>
      <w:lvlText w:val="%8."/>
      <w:lvlJc w:val="left"/>
      <w:pPr>
        <w:ind w:left="6687" w:hanging="360"/>
      </w:pPr>
    </w:lvl>
    <w:lvl w:ilvl="8" w:tplc="0426001B" w:tentative="1">
      <w:start w:val="1"/>
      <w:numFmt w:val="lowerRoman"/>
      <w:lvlText w:val="%9."/>
      <w:lvlJc w:val="right"/>
      <w:pPr>
        <w:ind w:left="7407" w:hanging="180"/>
      </w:pPr>
    </w:lvl>
  </w:abstractNum>
  <w:abstractNum w:abstractNumId="18" w15:restartNumberingAfterBreak="0">
    <w:nsid w:val="528D34E9"/>
    <w:multiLevelType w:val="hybridMultilevel"/>
    <w:tmpl w:val="F6246D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5EA3B6A"/>
    <w:multiLevelType w:val="hybridMultilevel"/>
    <w:tmpl w:val="3BEE89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DFC448C"/>
    <w:multiLevelType w:val="hybridMultilevel"/>
    <w:tmpl w:val="E294DCFA"/>
    <w:lvl w:ilvl="0" w:tplc="0426000B">
      <w:start w:val="1"/>
      <w:numFmt w:val="bullet"/>
      <w:lvlText w:val=""/>
      <w:lvlJc w:val="left"/>
      <w:pPr>
        <w:ind w:left="2007" w:hanging="360"/>
      </w:pPr>
      <w:rPr>
        <w:rFonts w:ascii="Wingdings" w:hAnsi="Wingdings" w:hint="default"/>
      </w:rPr>
    </w:lvl>
    <w:lvl w:ilvl="1" w:tplc="04260003" w:tentative="1">
      <w:start w:val="1"/>
      <w:numFmt w:val="bullet"/>
      <w:lvlText w:val="o"/>
      <w:lvlJc w:val="left"/>
      <w:pPr>
        <w:ind w:left="2727" w:hanging="360"/>
      </w:pPr>
      <w:rPr>
        <w:rFonts w:ascii="Courier New" w:hAnsi="Courier New" w:cs="Courier New" w:hint="default"/>
      </w:rPr>
    </w:lvl>
    <w:lvl w:ilvl="2" w:tplc="04260005" w:tentative="1">
      <w:start w:val="1"/>
      <w:numFmt w:val="bullet"/>
      <w:lvlText w:val=""/>
      <w:lvlJc w:val="left"/>
      <w:pPr>
        <w:ind w:left="3447" w:hanging="360"/>
      </w:pPr>
      <w:rPr>
        <w:rFonts w:ascii="Wingdings" w:hAnsi="Wingdings" w:hint="default"/>
      </w:rPr>
    </w:lvl>
    <w:lvl w:ilvl="3" w:tplc="04260001" w:tentative="1">
      <w:start w:val="1"/>
      <w:numFmt w:val="bullet"/>
      <w:lvlText w:val=""/>
      <w:lvlJc w:val="left"/>
      <w:pPr>
        <w:ind w:left="4167" w:hanging="360"/>
      </w:pPr>
      <w:rPr>
        <w:rFonts w:ascii="Symbol" w:hAnsi="Symbol" w:hint="default"/>
      </w:rPr>
    </w:lvl>
    <w:lvl w:ilvl="4" w:tplc="04260003" w:tentative="1">
      <w:start w:val="1"/>
      <w:numFmt w:val="bullet"/>
      <w:lvlText w:val="o"/>
      <w:lvlJc w:val="left"/>
      <w:pPr>
        <w:ind w:left="4887" w:hanging="360"/>
      </w:pPr>
      <w:rPr>
        <w:rFonts w:ascii="Courier New" w:hAnsi="Courier New" w:cs="Courier New" w:hint="default"/>
      </w:rPr>
    </w:lvl>
    <w:lvl w:ilvl="5" w:tplc="04260005" w:tentative="1">
      <w:start w:val="1"/>
      <w:numFmt w:val="bullet"/>
      <w:lvlText w:val=""/>
      <w:lvlJc w:val="left"/>
      <w:pPr>
        <w:ind w:left="5607" w:hanging="360"/>
      </w:pPr>
      <w:rPr>
        <w:rFonts w:ascii="Wingdings" w:hAnsi="Wingdings" w:hint="default"/>
      </w:rPr>
    </w:lvl>
    <w:lvl w:ilvl="6" w:tplc="04260001" w:tentative="1">
      <w:start w:val="1"/>
      <w:numFmt w:val="bullet"/>
      <w:lvlText w:val=""/>
      <w:lvlJc w:val="left"/>
      <w:pPr>
        <w:ind w:left="6327" w:hanging="360"/>
      </w:pPr>
      <w:rPr>
        <w:rFonts w:ascii="Symbol" w:hAnsi="Symbol" w:hint="default"/>
      </w:rPr>
    </w:lvl>
    <w:lvl w:ilvl="7" w:tplc="04260003" w:tentative="1">
      <w:start w:val="1"/>
      <w:numFmt w:val="bullet"/>
      <w:lvlText w:val="o"/>
      <w:lvlJc w:val="left"/>
      <w:pPr>
        <w:ind w:left="7047" w:hanging="360"/>
      </w:pPr>
      <w:rPr>
        <w:rFonts w:ascii="Courier New" w:hAnsi="Courier New" w:cs="Courier New" w:hint="default"/>
      </w:rPr>
    </w:lvl>
    <w:lvl w:ilvl="8" w:tplc="04260005" w:tentative="1">
      <w:start w:val="1"/>
      <w:numFmt w:val="bullet"/>
      <w:lvlText w:val=""/>
      <w:lvlJc w:val="left"/>
      <w:pPr>
        <w:ind w:left="7767" w:hanging="360"/>
      </w:pPr>
      <w:rPr>
        <w:rFonts w:ascii="Wingdings" w:hAnsi="Wingdings" w:hint="default"/>
      </w:rPr>
    </w:lvl>
  </w:abstractNum>
  <w:abstractNum w:abstractNumId="21" w15:restartNumberingAfterBreak="0">
    <w:nsid w:val="632E3947"/>
    <w:multiLevelType w:val="hybridMultilevel"/>
    <w:tmpl w:val="2F346AB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40F6982"/>
    <w:multiLevelType w:val="hybridMultilevel"/>
    <w:tmpl w:val="FDA4210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9C73C96"/>
    <w:multiLevelType w:val="hybridMultilevel"/>
    <w:tmpl w:val="872410E4"/>
    <w:lvl w:ilvl="0" w:tplc="83A4A2BC">
      <w:start w:val="1"/>
      <w:numFmt w:val="lowerLetter"/>
      <w:lvlText w:val="%1)"/>
      <w:lvlJc w:val="left"/>
      <w:pPr>
        <w:ind w:left="3229" w:hanging="360"/>
      </w:pPr>
      <w:rPr>
        <w:rFonts w:hint="default"/>
      </w:rPr>
    </w:lvl>
    <w:lvl w:ilvl="1" w:tplc="04260019" w:tentative="1">
      <w:start w:val="1"/>
      <w:numFmt w:val="lowerLetter"/>
      <w:lvlText w:val="%2."/>
      <w:lvlJc w:val="left"/>
      <w:pPr>
        <w:ind w:left="3949" w:hanging="360"/>
      </w:pPr>
    </w:lvl>
    <w:lvl w:ilvl="2" w:tplc="0426001B" w:tentative="1">
      <w:start w:val="1"/>
      <w:numFmt w:val="lowerRoman"/>
      <w:lvlText w:val="%3."/>
      <w:lvlJc w:val="right"/>
      <w:pPr>
        <w:ind w:left="4669" w:hanging="180"/>
      </w:pPr>
    </w:lvl>
    <w:lvl w:ilvl="3" w:tplc="0426000F" w:tentative="1">
      <w:start w:val="1"/>
      <w:numFmt w:val="decimal"/>
      <w:lvlText w:val="%4."/>
      <w:lvlJc w:val="left"/>
      <w:pPr>
        <w:ind w:left="5389" w:hanging="360"/>
      </w:pPr>
    </w:lvl>
    <w:lvl w:ilvl="4" w:tplc="04260019" w:tentative="1">
      <w:start w:val="1"/>
      <w:numFmt w:val="lowerLetter"/>
      <w:lvlText w:val="%5."/>
      <w:lvlJc w:val="left"/>
      <w:pPr>
        <w:ind w:left="6109" w:hanging="360"/>
      </w:pPr>
    </w:lvl>
    <w:lvl w:ilvl="5" w:tplc="0426001B" w:tentative="1">
      <w:start w:val="1"/>
      <w:numFmt w:val="lowerRoman"/>
      <w:lvlText w:val="%6."/>
      <w:lvlJc w:val="right"/>
      <w:pPr>
        <w:ind w:left="6829" w:hanging="180"/>
      </w:pPr>
    </w:lvl>
    <w:lvl w:ilvl="6" w:tplc="0426000F" w:tentative="1">
      <w:start w:val="1"/>
      <w:numFmt w:val="decimal"/>
      <w:lvlText w:val="%7."/>
      <w:lvlJc w:val="left"/>
      <w:pPr>
        <w:ind w:left="7549" w:hanging="360"/>
      </w:pPr>
    </w:lvl>
    <w:lvl w:ilvl="7" w:tplc="04260019" w:tentative="1">
      <w:start w:val="1"/>
      <w:numFmt w:val="lowerLetter"/>
      <w:lvlText w:val="%8."/>
      <w:lvlJc w:val="left"/>
      <w:pPr>
        <w:ind w:left="8269" w:hanging="360"/>
      </w:pPr>
    </w:lvl>
    <w:lvl w:ilvl="8" w:tplc="0426001B" w:tentative="1">
      <w:start w:val="1"/>
      <w:numFmt w:val="lowerRoman"/>
      <w:lvlText w:val="%9."/>
      <w:lvlJc w:val="right"/>
      <w:pPr>
        <w:ind w:left="8989" w:hanging="180"/>
      </w:pPr>
    </w:lvl>
  </w:abstractNum>
  <w:abstractNum w:abstractNumId="24" w15:restartNumberingAfterBreak="0">
    <w:nsid w:val="736F2B99"/>
    <w:multiLevelType w:val="hybridMultilevel"/>
    <w:tmpl w:val="D08299B2"/>
    <w:lvl w:ilvl="0" w:tplc="2AE4C178">
      <w:start w:val="1"/>
      <w:numFmt w:val="decimal"/>
      <w:lvlText w:val="%1)"/>
      <w:lvlJc w:val="left"/>
      <w:pPr>
        <w:ind w:left="1801" w:hanging="360"/>
      </w:pPr>
      <w:rPr>
        <w:rFonts w:hint="default"/>
      </w:rPr>
    </w:lvl>
    <w:lvl w:ilvl="1" w:tplc="04260019" w:tentative="1">
      <w:start w:val="1"/>
      <w:numFmt w:val="lowerLetter"/>
      <w:lvlText w:val="%2."/>
      <w:lvlJc w:val="left"/>
      <w:pPr>
        <w:ind w:left="2521" w:hanging="360"/>
      </w:pPr>
    </w:lvl>
    <w:lvl w:ilvl="2" w:tplc="0426001B" w:tentative="1">
      <w:start w:val="1"/>
      <w:numFmt w:val="lowerRoman"/>
      <w:lvlText w:val="%3."/>
      <w:lvlJc w:val="right"/>
      <w:pPr>
        <w:ind w:left="3241" w:hanging="180"/>
      </w:pPr>
    </w:lvl>
    <w:lvl w:ilvl="3" w:tplc="0426000F" w:tentative="1">
      <w:start w:val="1"/>
      <w:numFmt w:val="decimal"/>
      <w:lvlText w:val="%4."/>
      <w:lvlJc w:val="left"/>
      <w:pPr>
        <w:ind w:left="3961" w:hanging="360"/>
      </w:pPr>
    </w:lvl>
    <w:lvl w:ilvl="4" w:tplc="04260019" w:tentative="1">
      <w:start w:val="1"/>
      <w:numFmt w:val="lowerLetter"/>
      <w:lvlText w:val="%5."/>
      <w:lvlJc w:val="left"/>
      <w:pPr>
        <w:ind w:left="4681" w:hanging="360"/>
      </w:pPr>
    </w:lvl>
    <w:lvl w:ilvl="5" w:tplc="0426001B" w:tentative="1">
      <w:start w:val="1"/>
      <w:numFmt w:val="lowerRoman"/>
      <w:lvlText w:val="%6."/>
      <w:lvlJc w:val="right"/>
      <w:pPr>
        <w:ind w:left="5401" w:hanging="180"/>
      </w:pPr>
    </w:lvl>
    <w:lvl w:ilvl="6" w:tplc="0426000F" w:tentative="1">
      <w:start w:val="1"/>
      <w:numFmt w:val="decimal"/>
      <w:lvlText w:val="%7."/>
      <w:lvlJc w:val="left"/>
      <w:pPr>
        <w:ind w:left="6121" w:hanging="360"/>
      </w:pPr>
    </w:lvl>
    <w:lvl w:ilvl="7" w:tplc="04260019" w:tentative="1">
      <w:start w:val="1"/>
      <w:numFmt w:val="lowerLetter"/>
      <w:lvlText w:val="%8."/>
      <w:lvlJc w:val="left"/>
      <w:pPr>
        <w:ind w:left="6841" w:hanging="360"/>
      </w:pPr>
    </w:lvl>
    <w:lvl w:ilvl="8" w:tplc="0426001B" w:tentative="1">
      <w:start w:val="1"/>
      <w:numFmt w:val="lowerRoman"/>
      <w:lvlText w:val="%9."/>
      <w:lvlJc w:val="right"/>
      <w:pPr>
        <w:ind w:left="7561" w:hanging="180"/>
      </w:pPr>
    </w:lvl>
  </w:abstractNum>
  <w:abstractNum w:abstractNumId="25" w15:restartNumberingAfterBreak="0">
    <w:nsid w:val="749C6588"/>
    <w:multiLevelType w:val="hybridMultilevel"/>
    <w:tmpl w:val="78D61F20"/>
    <w:lvl w:ilvl="0" w:tplc="8F649B8A">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6" w15:restartNumberingAfterBreak="0">
    <w:nsid w:val="77653B7D"/>
    <w:multiLevelType w:val="hybridMultilevel"/>
    <w:tmpl w:val="EC66CD82"/>
    <w:lvl w:ilvl="0" w:tplc="79AA0480">
      <w:start w:val="1"/>
      <w:numFmt w:val="decimal"/>
      <w:lvlText w:val="%1."/>
      <w:lvlJc w:val="left"/>
      <w:pPr>
        <w:ind w:left="1069" w:hanging="360"/>
      </w:pPr>
      <w:rPr>
        <w:rFonts w:cs="Times New Roman"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7" w15:restartNumberingAfterBreak="0">
    <w:nsid w:val="7D8D4BEC"/>
    <w:multiLevelType w:val="hybridMultilevel"/>
    <w:tmpl w:val="E278ADF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8" w15:restartNumberingAfterBreak="0">
    <w:nsid w:val="7EFA0CD5"/>
    <w:multiLevelType w:val="hybridMultilevel"/>
    <w:tmpl w:val="F1980EF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100247251">
    <w:abstractNumId w:val="15"/>
  </w:num>
  <w:num w:numId="2" w16cid:durableId="15057822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295358">
    <w:abstractNumId w:val="5"/>
  </w:num>
  <w:num w:numId="4" w16cid:durableId="1242373797">
    <w:abstractNumId w:val="26"/>
  </w:num>
  <w:num w:numId="5" w16cid:durableId="883055354">
    <w:abstractNumId w:val="18"/>
  </w:num>
  <w:num w:numId="6" w16cid:durableId="1556357343">
    <w:abstractNumId w:val="10"/>
  </w:num>
  <w:num w:numId="7" w16cid:durableId="787621343">
    <w:abstractNumId w:val="27"/>
  </w:num>
  <w:num w:numId="8" w16cid:durableId="195429712">
    <w:abstractNumId w:val="15"/>
  </w:num>
  <w:num w:numId="9" w16cid:durableId="230384908">
    <w:abstractNumId w:val="24"/>
  </w:num>
  <w:num w:numId="10" w16cid:durableId="1893148649">
    <w:abstractNumId w:val="23"/>
  </w:num>
  <w:num w:numId="11" w16cid:durableId="388236373">
    <w:abstractNumId w:val="8"/>
  </w:num>
  <w:num w:numId="12" w16cid:durableId="47002202">
    <w:abstractNumId w:val="19"/>
  </w:num>
  <w:num w:numId="13" w16cid:durableId="215358630">
    <w:abstractNumId w:val="3"/>
  </w:num>
  <w:num w:numId="14" w16cid:durableId="43719599">
    <w:abstractNumId w:val="12"/>
  </w:num>
  <w:num w:numId="15" w16cid:durableId="108470989">
    <w:abstractNumId w:val="25"/>
  </w:num>
  <w:num w:numId="16" w16cid:durableId="474176648">
    <w:abstractNumId w:val="4"/>
  </w:num>
  <w:num w:numId="17" w16cid:durableId="878592641">
    <w:abstractNumId w:val="11"/>
  </w:num>
  <w:num w:numId="18" w16cid:durableId="1524248999">
    <w:abstractNumId w:val="0"/>
  </w:num>
  <w:num w:numId="19" w16cid:durableId="475495397">
    <w:abstractNumId w:val="2"/>
  </w:num>
  <w:num w:numId="20" w16cid:durableId="1129937329">
    <w:abstractNumId w:val="6"/>
  </w:num>
  <w:num w:numId="21" w16cid:durableId="1184974813">
    <w:abstractNumId w:val="9"/>
  </w:num>
  <w:num w:numId="22" w16cid:durableId="253823909">
    <w:abstractNumId w:val="16"/>
  </w:num>
  <w:num w:numId="23" w16cid:durableId="1794981797">
    <w:abstractNumId w:val="20"/>
  </w:num>
  <w:num w:numId="24" w16cid:durableId="1295676741">
    <w:abstractNumId w:val="17"/>
  </w:num>
  <w:num w:numId="25" w16cid:durableId="1128164506">
    <w:abstractNumId w:val="13"/>
  </w:num>
  <w:num w:numId="26" w16cid:durableId="1878156393">
    <w:abstractNumId w:val="22"/>
  </w:num>
  <w:num w:numId="27" w16cid:durableId="1868369652">
    <w:abstractNumId w:val="1"/>
  </w:num>
  <w:num w:numId="28" w16cid:durableId="1796020496">
    <w:abstractNumId w:val="28"/>
  </w:num>
  <w:num w:numId="29" w16cid:durableId="1839154240">
    <w:abstractNumId w:val="21"/>
  </w:num>
  <w:num w:numId="30" w16cid:durableId="12609167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33B"/>
    <w:rsid w:val="00004AAF"/>
    <w:rsid w:val="00007513"/>
    <w:rsid w:val="0002108F"/>
    <w:rsid w:val="000223DB"/>
    <w:rsid w:val="00022F35"/>
    <w:rsid w:val="000420AA"/>
    <w:rsid w:val="00044705"/>
    <w:rsid w:val="0004630E"/>
    <w:rsid w:val="0005060C"/>
    <w:rsid w:val="0005080C"/>
    <w:rsid w:val="0005374B"/>
    <w:rsid w:val="00053F9C"/>
    <w:rsid w:val="000556A9"/>
    <w:rsid w:val="000602D7"/>
    <w:rsid w:val="00061BF0"/>
    <w:rsid w:val="000714E8"/>
    <w:rsid w:val="0007630F"/>
    <w:rsid w:val="000777FA"/>
    <w:rsid w:val="0008694A"/>
    <w:rsid w:val="0009120E"/>
    <w:rsid w:val="00091DA8"/>
    <w:rsid w:val="000A554A"/>
    <w:rsid w:val="000A5B7B"/>
    <w:rsid w:val="000A60F0"/>
    <w:rsid w:val="000B1A8B"/>
    <w:rsid w:val="000B2A9F"/>
    <w:rsid w:val="000B464D"/>
    <w:rsid w:val="000B61DF"/>
    <w:rsid w:val="000B77D1"/>
    <w:rsid w:val="000C5020"/>
    <w:rsid w:val="000C7FFD"/>
    <w:rsid w:val="000D6C2A"/>
    <w:rsid w:val="000E3D5D"/>
    <w:rsid w:val="000E57F3"/>
    <w:rsid w:val="000E5D79"/>
    <w:rsid w:val="000F429B"/>
    <w:rsid w:val="00100BC6"/>
    <w:rsid w:val="00104B65"/>
    <w:rsid w:val="00105C14"/>
    <w:rsid w:val="001062C6"/>
    <w:rsid w:val="00107C41"/>
    <w:rsid w:val="00107C9A"/>
    <w:rsid w:val="001112DA"/>
    <w:rsid w:val="001239E3"/>
    <w:rsid w:val="00123F6B"/>
    <w:rsid w:val="001246D4"/>
    <w:rsid w:val="001249EC"/>
    <w:rsid w:val="00125B4C"/>
    <w:rsid w:val="0014239C"/>
    <w:rsid w:val="001436CC"/>
    <w:rsid w:val="00144DB5"/>
    <w:rsid w:val="0014642F"/>
    <w:rsid w:val="001523F6"/>
    <w:rsid w:val="00155016"/>
    <w:rsid w:val="00155139"/>
    <w:rsid w:val="001551AA"/>
    <w:rsid w:val="0017324D"/>
    <w:rsid w:val="00181AB1"/>
    <w:rsid w:val="00181FBD"/>
    <w:rsid w:val="00193A3C"/>
    <w:rsid w:val="00194731"/>
    <w:rsid w:val="00194CCF"/>
    <w:rsid w:val="00194D58"/>
    <w:rsid w:val="001977FE"/>
    <w:rsid w:val="0019789A"/>
    <w:rsid w:val="001A10BE"/>
    <w:rsid w:val="001A170B"/>
    <w:rsid w:val="001A4A4F"/>
    <w:rsid w:val="001B020C"/>
    <w:rsid w:val="001B3E67"/>
    <w:rsid w:val="001B5D9F"/>
    <w:rsid w:val="001C20DD"/>
    <w:rsid w:val="001C2B75"/>
    <w:rsid w:val="001C3DCE"/>
    <w:rsid w:val="001C6C99"/>
    <w:rsid w:val="001D0CA9"/>
    <w:rsid w:val="001D3074"/>
    <w:rsid w:val="001D5D15"/>
    <w:rsid w:val="001E357C"/>
    <w:rsid w:val="001E3D54"/>
    <w:rsid w:val="001E42B7"/>
    <w:rsid w:val="001E4625"/>
    <w:rsid w:val="001F1C5F"/>
    <w:rsid w:val="001F249B"/>
    <w:rsid w:val="001F7DD2"/>
    <w:rsid w:val="002057E5"/>
    <w:rsid w:val="002064C1"/>
    <w:rsid w:val="00220817"/>
    <w:rsid w:val="0023081A"/>
    <w:rsid w:val="002309A2"/>
    <w:rsid w:val="00230C4F"/>
    <w:rsid w:val="002313B3"/>
    <w:rsid w:val="002315F5"/>
    <w:rsid w:val="00233399"/>
    <w:rsid w:val="00244D09"/>
    <w:rsid w:val="00247838"/>
    <w:rsid w:val="002510B2"/>
    <w:rsid w:val="002513D1"/>
    <w:rsid w:val="0026092A"/>
    <w:rsid w:val="002621BE"/>
    <w:rsid w:val="00262DDD"/>
    <w:rsid w:val="00270140"/>
    <w:rsid w:val="00270BE7"/>
    <w:rsid w:val="00274993"/>
    <w:rsid w:val="00277216"/>
    <w:rsid w:val="002772D8"/>
    <w:rsid w:val="0028429C"/>
    <w:rsid w:val="002853C2"/>
    <w:rsid w:val="002858A9"/>
    <w:rsid w:val="00285FCE"/>
    <w:rsid w:val="00287E7E"/>
    <w:rsid w:val="00296B65"/>
    <w:rsid w:val="00297985"/>
    <w:rsid w:val="002A4617"/>
    <w:rsid w:val="002A4E6F"/>
    <w:rsid w:val="002A761D"/>
    <w:rsid w:val="002B5B8C"/>
    <w:rsid w:val="002B7FB5"/>
    <w:rsid w:val="002C1299"/>
    <w:rsid w:val="002C2138"/>
    <w:rsid w:val="002C2305"/>
    <w:rsid w:val="002C34FE"/>
    <w:rsid w:val="002D2560"/>
    <w:rsid w:val="002E017E"/>
    <w:rsid w:val="002E04C8"/>
    <w:rsid w:val="002E50AB"/>
    <w:rsid w:val="002E50E0"/>
    <w:rsid w:val="002F100D"/>
    <w:rsid w:val="002F13E0"/>
    <w:rsid w:val="002F1541"/>
    <w:rsid w:val="0030042C"/>
    <w:rsid w:val="003005C4"/>
    <w:rsid w:val="003005CD"/>
    <w:rsid w:val="0030482F"/>
    <w:rsid w:val="00304BC2"/>
    <w:rsid w:val="0030F1F5"/>
    <w:rsid w:val="00310B33"/>
    <w:rsid w:val="00311A29"/>
    <w:rsid w:val="00312A9F"/>
    <w:rsid w:val="0033218B"/>
    <w:rsid w:val="003373F6"/>
    <w:rsid w:val="003377CD"/>
    <w:rsid w:val="00340495"/>
    <w:rsid w:val="00342B02"/>
    <w:rsid w:val="0035290A"/>
    <w:rsid w:val="00352A5E"/>
    <w:rsid w:val="003608A0"/>
    <w:rsid w:val="00360B8E"/>
    <w:rsid w:val="003631D5"/>
    <w:rsid w:val="00367D71"/>
    <w:rsid w:val="00376304"/>
    <w:rsid w:val="00380BD7"/>
    <w:rsid w:val="00384D98"/>
    <w:rsid w:val="00386C34"/>
    <w:rsid w:val="00390411"/>
    <w:rsid w:val="003966C0"/>
    <w:rsid w:val="003A3252"/>
    <w:rsid w:val="003A450D"/>
    <w:rsid w:val="003A4F3C"/>
    <w:rsid w:val="003B05FE"/>
    <w:rsid w:val="003B439D"/>
    <w:rsid w:val="003C0225"/>
    <w:rsid w:val="003C6ABB"/>
    <w:rsid w:val="003D1BB0"/>
    <w:rsid w:val="003D1E6A"/>
    <w:rsid w:val="003D4D0F"/>
    <w:rsid w:val="003D52E7"/>
    <w:rsid w:val="003D7BEC"/>
    <w:rsid w:val="003F1981"/>
    <w:rsid w:val="003F33EA"/>
    <w:rsid w:val="003F436D"/>
    <w:rsid w:val="003F66D8"/>
    <w:rsid w:val="00401D0D"/>
    <w:rsid w:val="004037DD"/>
    <w:rsid w:val="004066A6"/>
    <w:rsid w:val="004100E6"/>
    <w:rsid w:val="004169C5"/>
    <w:rsid w:val="00416D5D"/>
    <w:rsid w:val="004236EE"/>
    <w:rsid w:val="00425867"/>
    <w:rsid w:val="00426C35"/>
    <w:rsid w:val="004376DC"/>
    <w:rsid w:val="00437A83"/>
    <w:rsid w:val="00441979"/>
    <w:rsid w:val="0044323A"/>
    <w:rsid w:val="004446D4"/>
    <w:rsid w:val="00454D71"/>
    <w:rsid w:val="00461A16"/>
    <w:rsid w:val="00461DC6"/>
    <w:rsid w:val="00464948"/>
    <w:rsid w:val="004657BA"/>
    <w:rsid w:val="00465B33"/>
    <w:rsid w:val="004732B8"/>
    <w:rsid w:val="0047531D"/>
    <w:rsid w:val="00475538"/>
    <w:rsid w:val="00476ED1"/>
    <w:rsid w:val="00477695"/>
    <w:rsid w:val="00482004"/>
    <w:rsid w:val="00487530"/>
    <w:rsid w:val="00490595"/>
    <w:rsid w:val="00495383"/>
    <w:rsid w:val="004A1B5E"/>
    <w:rsid w:val="004A21BD"/>
    <w:rsid w:val="004A45A9"/>
    <w:rsid w:val="004A4B6B"/>
    <w:rsid w:val="004A5B90"/>
    <w:rsid w:val="004B2767"/>
    <w:rsid w:val="004B2F8B"/>
    <w:rsid w:val="004B48CF"/>
    <w:rsid w:val="004B4CD4"/>
    <w:rsid w:val="004B65E7"/>
    <w:rsid w:val="004B6667"/>
    <w:rsid w:val="004B671C"/>
    <w:rsid w:val="004B748E"/>
    <w:rsid w:val="004B7B30"/>
    <w:rsid w:val="004C0EBE"/>
    <w:rsid w:val="004C1D9E"/>
    <w:rsid w:val="004C4A8B"/>
    <w:rsid w:val="004C7C09"/>
    <w:rsid w:val="004C7DC2"/>
    <w:rsid w:val="004D283A"/>
    <w:rsid w:val="004E02A8"/>
    <w:rsid w:val="004E2736"/>
    <w:rsid w:val="004E2FD0"/>
    <w:rsid w:val="004E3F2D"/>
    <w:rsid w:val="004E4180"/>
    <w:rsid w:val="004E4D42"/>
    <w:rsid w:val="004E65CA"/>
    <w:rsid w:val="004F32D7"/>
    <w:rsid w:val="004F3763"/>
    <w:rsid w:val="004F42DC"/>
    <w:rsid w:val="004F77C4"/>
    <w:rsid w:val="004FFE5A"/>
    <w:rsid w:val="005028F6"/>
    <w:rsid w:val="00503327"/>
    <w:rsid w:val="00503EF1"/>
    <w:rsid w:val="00506104"/>
    <w:rsid w:val="00521550"/>
    <w:rsid w:val="0052497C"/>
    <w:rsid w:val="00530A8A"/>
    <w:rsid w:val="00532C7B"/>
    <w:rsid w:val="00534C2D"/>
    <w:rsid w:val="0053607C"/>
    <w:rsid w:val="005412E1"/>
    <w:rsid w:val="00543D0F"/>
    <w:rsid w:val="00551CE9"/>
    <w:rsid w:val="005534F5"/>
    <w:rsid w:val="00553F35"/>
    <w:rsid w:val="005556D4"/>
    <w:rsid w:val="00556385"/>
    <w:rsid w:val="005611E4"/>
    <w:rsid w:val="005615F2"/>
    <w:rsid w:val="00561841"/>
    <w:rsid w:val="00563C6A"/>
    <w:rsid w:val="00564099"/>
    <w:rsid w:val="00566019"/>
    <w:rsid w:val="005763DC"/>
    <w:rsid w:val="005862EE"/>
    <w:rsid w:val="005872EB"/>
    <w:rsid w:val="00587C2C"/>
    <w:rsid w:val="0059096E"/>
    <w:rsid w:val="00592D9E"/>
    <w:rsid w:val="00592FC9"/>
    <w:rsid w:val="00595768"/>
    <w:rsid w:val="005961AF"/>
    <w:rsid w:val="005964C7"/>
    <w:rsid w:val="005A59B3"/>
    <w:rsid w:val="005B3901"/>
    <w:rsid w:val="005C2C54"/>
    <w:rsid w:val="005C4EEF"/>
    <w:rsid w:val="005C4F00"/>
    <w:rsid w:val="005C7CDD"/>
    <w:rsid w:val="005D0BE7"/>
    <w:rsid w:val="005D168B"/>
    <w:rsid w:val="005E5B26"/>
    <w:rsid w:val="005E75F8"/>
    <w:rsid w:val="005F07EA"/>
    <w:rsid w:val="005F33BC"/>
    <w:rsid w:val="005F3E02"/>
    <w:rsid w:val="005F7FF8"/>
    <w:rsid w:val="006010E4"/>
    <w:rsid w:val="00602811"/>
    <w:rsid w:val="0060655A"/>
    <w:rsid w:val="00610589"/>
    <w:rsid w:val="00610E74"/>
    <w:rsid w:val="00612D48"/>
    <w:rsid w:val="00621F85"/>
    <w:rsid w:val="00623346"/>
    <w:rsid w:val="00623B4B"/>
    <w:rsid w:val="00626C77"/>
    <w:rsid w:val="006314C3"/>
    <w:rsid w:val="006327AA"/>
    <w:rsid w:val="00634E80"/>
    <w:rsid w:val="00635AC8"/>
    <w:rsid w:val="00635DB5"/>
    <w:rsid w:val="00642FA0"/>
    <w:rsid w:val="00646A2D"/>
    <w:rsid w:val="006475E8"/>
    <w:rsid w:val="00650F60"/>
    <w:rsid w:val="00655283"/>
    <w:rsid w:val="006577B0"/>
    <w:rsid w:val="00661A0D"/>
    <w:rsid w:val="00662B67"/>
    <w:rsid w:val="00662E59"/>
    <w:rsid w:val="00664623"/>
    <w:rsid w:val="00665239"/>
    <w:rsid w:val="006656CB"/>
    <w:rsid w:val="00667717"/>
    <w:rsid w:val="0067009A"/>
    <w:rsid w:val="00670697"/>
    <w:rsid w:val="006716C2"/>
    <w:rsid w:val="00671F7A"/>
    <w:rsid w:val="00673233"/>
    <w:rsid w:val="00673815"/>
    <w:rsid w:val="00675CE0"/>
    <w:rsid w:val="006773BB"/>
    <w:rsid w:val="0067764C"/>
    <w:rsid w:val="0067791F"/>
    <w:rsid w:val="00682B4A"/>
    <w:rsid w:val="0068353B"/>
    <w:rsid w:val="0068357D"/>
    <w:rsid w:val="00685A6A"/>
    <w:rsid w:val="0069018B"/>
    <w:rsid w:val="00692151"/>
    <w:rsid w:val="00693CF1"/>
    <w:rsid w:val="006953C0"/>
    <w:rsid w:val="006B1EF2"/>
    <w:rsid w:val="006B4C21"/>
    <w:rsid w:val="006B61AA"/>
    <w:rsid w:val="006C4571"/>
    <w:rsid w:val="006C61B7"/>
    <w:rsid w:val="006D24D3"/>
    <w:rsid w:val="006D3640"/>
    <w:rsid w:val="006D4855"/>
    <w:rsid w:val="006D4EC0"/>
    <w:rsid w:val="006D5A04"/>
    <w:rsid w:val="006D5AB5"/>
    <w:rsid w:val="006E0A4B"/>
    <w:rsid w:val="006E0BB2"/>
    <w:rsid w:val="006E0D41"/>
    <w:rsid w:val="006E186A"/>
    <w:rsid w:val="006E5972"/>
    <w:rsid w:val="006E7DD0"/>
    <w:rsid w:val="006F070C"/>
    <w:rsid w:val="006F1BAC"/>
    <w:rsid w:val="006F38A8"/>
    <w:rsid w:val="00704BE4"/>
    <w:rsid w:val="0070507D"/>
    <w:rsid w:val="007050F9"/>
    <w:rsid w:val="00705F22"/>
    <w:rsid w:val="0070645E"/>
    <w:rsid w:val="007102C4"/>
    <w:rsid w:val="00710958"/>
    <w:rsid w:val="00710C18"/>
    <w:rsid w:val="007240FE"/>
    <w:rsid w:val="00730299"/>
    <w:rsid w:val="007363C0"/>
    <w:rsid w:val="007408EF"/>
    <w:rsid w:val="00740BB0"/>
    <w:rsid w:val="00751B68"/>
    <w:rsid w:val="00753673"/>
    <w:rsid w:val="007559D0"/>
    <w:rsid w:val="00755D66"/>
    <w:rsid w:val="00762E36"/>
    <w:rsid w:val="00766011"/>
    <w:rsid w:val="0077267F"/>
    <w:rsid w:val="00773120"/>
    <w:rsid w:val="0078738A"/>
    <w:rsid w:val="00790EDB"/>
    <w:rsid w:val="00792F94"/>
    <w:rsid w:val="0079500C"/>
    <w:rsid w:val="007A0E60"/>
    <w:rsid w:val="007A1207"/>
    <w:rsid w:val="007A1CE3"/>
    <w:rsid w:val="007A232A"/>
    <w:rsid w:val="007A4068"/>
    <w:rsid w:val="007C6E0D"/>
    <w:rsid w:val="007C782B"/>
    <w:rsid w:val="007E4D9D"/>
    <w:rsid w:val="007E6B43"/>
    <w:rsid w:val="007E768A"/>
    <w:rsid w:val="007E7A2E"/>
    <w:rsid w:val="007F1FE6"/>
    <w:rsid w:val="007F4573"/>
    <w:rsid w:val="007F733B"/>
    <w:rsid w:val="00802B32"/>
    <w:rsid w:val="00807D53"/>
    <w:rsid w:val="008149CC"/>
    <w:rsid w:val="00817347"/>
    <w:rsid w:val="0081764E"/>
    <w:rsid w:val="00820D5C"/>
    <w:rsid w:val="008214A4"/>
    <w:rsid w:val="0083088A"/>
    <w:rsid w:val="00832194"/>
    <w:rsid w:val="00832685"/>
    <w:rsid w:val="008368DC"/>
    <w:rsid w:val="0084014F"/>
    <w:rsid w:val="0084357A"/>
    <w:rsid w:val="00846166"/>
    <w:rsid w:val="0085089A"/>
    <w:rsid w:val="00850FEE"/>
    <w:rsid w:val="00852F81"/>
    <w:rsid w:val="00854592"/>
    <w:rsid w:val="008545D4"/>
    <w:rsid w:val="008546B6"/>
    <w:rsid w:val="00857519"/>
    <w:rsid w:val="00862FD7"/>
    <w:rsid w:val="00865374"/>
    <w:rsid w:val="00867F09"/>
    <w:rsid w:val="00867F74"/>
    <w:rsid w:val="00873A8C"/>
    <w:rsid w:val="00882ACB"/>
    <w:rsid w:val="00885465"/>
    <w:rsid w:val="008A71EE"/>
    <w:rsid w:val="008A750A"/>
    <w:rsid w:val="008B437C"/>
    <w:rsid w:val="008B6F85"/>
    <w:rsid w:val="008C1693"/>
    <w:rsid w:val="008C1E60"/>
    <w:rsid w:val="008C5E97"/>
    <w:rsid w:val="008D55FC"/>
    <w:rsid w:val="008D5794"/>
    <w:rsid w:val="008E29D4"/>
    <w:rsid w:val="008E5B58"/>
    <w:rsid w:val="008E6494"/>
    <w:rsid w:val="008F1830"/>
    <w:rsid w:val="008F3947"/>
    <w:rsid w:val="008F4ADA"/>
    <w:rsid w:val="008F706B"/>
    <w:rsid w:val="00900973"/>
    <w:rsid w:val="00901E00"/>
    <w:rsid w:val="009036AB"/>
    <w:rsid w:val="00911F85"/>
    <w:rsid w:val="009127BE"/>
    <w:rsid w:val="00913075"/>
    <w:rsid w:val="00916175"/>
    <w:rsid w:val="00921415"/>
    <w:rsid w:val="0092655C"/>
    <w:rsid w:val="00927296"/>
    <w:rsid w:val="00931F5F"/>
    <w:rsid w:val="00935FFB"/>
    <w:rsid w:val="00940093"/>
    <w:rsid w:val="00940710"/>
    <w:rsid w:val="0094183F"/>
    <w:rsid w:val="00944E5A"/>
    <w:rsid w:val="00945A38"/>
    <w:rsid w:val="009466D1"/>
    <w:rsid w:val="0095030D"/>
    <w:rsid w:val="00950CBB"/>
    <w:rsid w:val="009513C0"/>
    <w:rsid w:val="009539BB"/>
    <w:rsid w:val="009629AF"/>
    <w:rsid w:val="00966E6E"/>
    <w:rsid w:val="0097259B"/>
    <w:rsid w:val="009756A4"/>
    <w:rsid w:val="00977D97"/>
    <w:rsid w:val="0098158A"/>
    <w:rsid w:val="00982CB3"/>
    <w:rsid w:val="009831AE"/>
    <w:rsid w:val="00985B7D"/>
    <w:rsid w:val="00991AED"/>
    <w:rsid w:val="009938BC"/>
    <w:rsid w:val="009A33EB"/>
    <w:rsid w:val="009A72CB"/>
    <w:rsid w:val="009C38D2"/>
    <w:rsid w:val="009C3F05"/>
    <w:rsid w:val="009C438C"/>
    <w:rsid w:val="009C499A"/>
    <w:rsid w:val="009C6DA3"/>
    <w:rsid w:val="009D11A8"/>
    <w:rsid w:val="009D41E8"/>
    <w:rsid w:val="009D56B7"/>
    <w:rsid w:val="009D6D70"/>
    <w:rsid w:val="009E125A"/>
    <w:rsid w:val="009E1590"/>
    <w:rsid w:val="009E36CD"/>
    <w:rsid w:val="009E3CFC"/>
    <w:rsid w:val="009E7F51"/>
    <w:rsid w:val="009F1280"/>
    <w:rsid w:val="009F4214"/>
    <w:rsid w:val="009F535D"/>
    <w:rsid w:val="00A02AE2"/>
    <w:rsid w:val="00A02E69"/>
    <w:rsid w:val="00A11EAC"/>
    <w:rsid w:val="00A12050"/>
    <w:rsid w:val="00A17CE1"/>
    <w:rsid w:val="00A254D5"/>
    <w:rsid w:val="00A31ACC"/>
    <w:rsid w:val="00A33EFA"/>
    <w:rsid w:val="00A36965"/>
    <w:rsid w:val="00A50A67"/>
    <w:rsid w:val="00A64A4D"/>
    <w:rsid w:val="00A66400"/>
    <w:rsid w:val="00A75D50"/>
    <w:rsid w:val="00A92019"/>
    <w:rsid w:val="00A92B96"/>
    <w:rsid w:val="00A94BAC"/>
    <w:rsid w:val="00A96021"/>
    <w:rsid w:val="00A9747A"/>
    <w:rsid w:val="00AA125E"/>
    <w:rsid w:val="00AA38CC"/>
    <w:rsid w:val="00AA540B"/>
    <w:rsid w:val="00AA69C3"/>
    <w:rsid w:val="00AB04D5"/>
    <w:rsid w:val="00AB0D61"/>
    <w:rsid w:val="00AB0FFA"/>
    <w:rsid w:val="00AB179E"/>
    <w:rsid w:val="00AB2490"/>
    <w:rsid w:val="00AB4E49"/>
    <w:rsid w:val="00AC0CCB"/>
    <w:rsid w:val="00AC7354"/>
    <w:rsid w:val="00AD1D51"/>
    <w:rsid w:val="00AE2E9C"/>
    <w:rsid w:val="00AE2FA7"/>
    <w:rsid w:val="00AE5B89"/>
    <w:rsid w:val="00AE6BDC"/>
    <w:rsid w:val="00AE74C7"/>
    <w:rsid w:val="00AE7F4E"/>
    <w:rsid w:val="00AF0D4F"/>
    <w:rsid w:val="00B007FC"/>
    <w:rsid w:val="00B0341E"/>
    <w:rsid w:val="00B03EAE"/>
    <w:rsid w:val="00B12484"/>
    <w:rsid w:val="00B12F49"/>
    <w:rsid w:val="00B13B59"/>
    <w:rsid w:val="00B179FA"/>
    <w:rsid w:val="00B2025F"/>
    <w:rsid w:val="00B2212B"/>
    <w:rsid w:val="00B23143"/>
    <w:rsid w:val="00B2322B"/>
    <w:rsid w:val="00B26939"/>
    <w:rsid w:val="00B31AF1"/>
    <w:rsid w:val="00B341AC"/>
    <w:rsid w:val="00B37754"/>
    <w:rsid w:val="00B40FF9"/>
    <w:rsid w:val="00B41636"/>
    <w:rsid w:val="00B43276"/>
    <w:rsid w:val="00B445C9"/>
    <w:rsid w:val="00B4703C"/>
    <w:rsid w:val="00B47400"/>
    <w:rsid w:val="00B56097"/>
    <w:rsid w:val="00B57A14"/>
    <w:rsid w:val="00B610B0"/>
    <w:rsid w:val="00B666DF"/>
    <w:rsid w:val="00B67573"/>
    <w:rsid w:val="00B800F4"/>
    <w:rsid w:val="00B819AB"/>
    <w:rsid w:val="00B822CB"/>
    <w:rsid w:val="00B82E6E"/>
    <w:rsid w:val="00B845D1"/>
    <w:rsid w:val="00B93B84"/>
    <w:rsid w:val="00B953AA"/>
    <w:rsid w:val="00B95994"/>
    <w:rsid w:val="00B974B9"/>
    <w:rsid w:val="00B97884"/>
    <w:rsid w:val="00BA2189"/>
    <w:rsid w:val="00BA27A3"/>
    <w:rsid w:val="00BA32DB"/>
    <w:rsid w:val="00BA63DE"/>
    <w:rsid w:val="00BB2521"/>
    <w:rsid w:val="00BB4011"/>
    <w:rsid w:val="00BB5100"/>
    <w:rsid w:val="00BB7FF6"/>
    <w:rsid w:val="00BC2636"/>
    <w:rsid w:val="00BC356E"/>
    <w:rsid w:val="00BC7FE7"/>
    <w:rsid w:val="00BD4708"/>
    <w:rsid w:val="00BD660D"/>
    <w:rsid w:val="00BD6FEF"/>
    <w:rsid w:val="00BD71AB"/>
    <w:rsid w:val="00BD7785"/>
    <w:rsid w:val="00BE1B0E"/>
    <w:rsid w:val="00BF0F5B"/>
    <w:rsid w:val="00BF3B70"/>
    <w:rsid w:val="00BF6E84"/>
    <w:rsid w:val="00C00C8E"/>
    <w:rsid w:val="00C016B0"/>
    <w:rsid w:val="00C0373C"/>
    <w:rsid w:val="00C1022D"/>
    <w:rsid w:val="00C22322"/>
    <w:rsid w:val="00C23372"/>
    <w:rsid w:val="00C3135D"/>
    <w:rsid w:val="00C341AE"/>
    <w:rsid w:val="00C34F1D"/>
    <w:rsid w:val="00C3736F"/>
    <w:rsid w:val="00C41CDD"/>
    <w:rsid w:val="00C45C78"/>
    <w:rsid w:val="00C47773"/>
    <w:rsid w:val="00C47F6F"/>
    <w:rsid w:val="00C54195"/>
    <w:rsid w:val="00C60A60"/>
    <w:rsid w:val="00C62194"/>
    <w:rsid w:val="00C62B1B"/>
    <w:rsid w:val="00C64A18"/>
    <w:rsid w:val="00C7135E"/>
    <w:rsid w:val="00C72923"/>
    <w:rsid w:val="00C73D1E"/>
    <w:rsid w:val="00C7543C"/>
    <w:rsid w:val="00C75FE0"/>
    <w:rsid w:val="00C76B8C"/>
    <w:rsid w:val="00C84331"/>
    <w:rsid w:val="00C9044E"/>
    <w:rsid w:val="00C92BE8"/>
    <w:rsid w:val="00CA5B7E"/>
    <w:rsid w:val="00CB7F81"/>
    <w:rsid w:val="00CC78AD"/>
    <w:rsid w:val="00CD1FDE"/>
    <w:rsid w:val="00CD3063"/>
    <w:rsid w:val="00CD6F02"/>
    <w:rsid w:val="00CE2784"/>
    <w:rsid w:val="00CE29EB"/>
    <w:rsid w:val="00CE332F"/>
    <w:rsid w:val="00CE6B6D"/>
    <w:rsid w:val="00CF11FA"/>
    <w:rsid w:val="00CF3F51"/>
    <w:rsid w:val="00CF511C"/>
    <w:rsid w:val="00D0086F"/>
    <w:rsid w:val="00D02528"/>
    <w:rsid w:val="00D037C4"/>
    <w:rsid w:val="00D11D88"/>
    <w:rsid w:val="00D168B5"/>
    <w:rsid w:val="00D21A04"/>
    <w:rsid w:val="00D21F3A"/>
    <w:rsid w:val="00D24CF4"/>
    <w:rsid w:val="00D252BF"/>
    <w:rsid w:val="00D27306"/>
    <w:rsid w:val="00D27C69"/>
    <w:rsid w:val="00D32F6B"/>
    <w:rsid w:val="00D428EB"/>
    <w:rsid w:val="00D449EB"/>
    <w:rsid w:val="00D53A01"/>
    <w:rsid w:val="00D53AB1"/>
    <w:rsid w:val="00D54D07"/>
    <w:rsid w:val="00D57C8E"/>
    <w:rsid w:val="00D60F9F"/>
    <w:rsid w:val="00D621BB"/>
    <w:rsid w:val="00D65177"/>
    <w:rsid w:val="00D6529E"/>
    <w:rsid w:val="00D6531F"/>
    <w:rsid w:val="00D65BA5"/>
    <w:rsid w:val="00D66CE4"/>
    <w:rsid w:val="00D80859"/>
    <w:rsid w:val="00D876B3"/>
    <w:rsid w:val="00D90B2C"/>
    <w:rsid w:val="00D93BF5"/>
    <w:rsid w:val="00DA1B61"/>
    <w:rsid w:val="00DA654D"/>
    <w:rsid w:val="00DA7224"/>
    <w:rsid w:val="00DB1EEC"/>
    <w:rsid w:val="00DB4271"/>
    <w:rsid w:val="00DC3471"/>
    <w:rsid w:val="00DD0290"/>
    <w:rsid w:val="00DD168A"/>
    <w:rsid w:val="00DD47CC"/>
    <w:rsid w:val="00DD4DF5"/>
    <w:rsid w:val="00DE35E1"/>
    <w:rsid w:val="00DE380A"/>
    <w:rsid w:val="00DE5982"/>
    <w:rsid w:val="00E00108"/>
    <w:rsid w:val="00E00AD3"/>
    <w:rsid w:val="00E00FC4"/>
    <w:rsid w:val="00E01F41"/>
    <w:rsid w:val="00E02225"/>
    <w:rsid w:val="00E03A8F"/>
    <w:rsid w:val="00E05AD6"/>
    <w:rsid w:val="00E05C13"/>
    <w:rsid w:val="00E06D5E"/>
    <w:rsid w:val="00E27E8E"/>
    <w:rsid w:val="00E316AF"/>
    <w:rsid w:val="00E35DB3"/>
    <w:rsid w:val="00E40451"/>
    <w:rsid w:val="00E41621"/>
    <w:rsid w:val="00E44094"/>
    <w:rsid w:val="00E46756"/>
    <w:rsid w:val="00E50A85"/>
    <w:rsid w:val="00E5418C"/>
    <w:rsid w:val="00E62EFD"/>
    <w:rsid w:val="00E63BF5"/>
    <w:rsid w:val="00E648DB"/>
    <w:rsid w:val="00E65061"/>
    <w:rsid w:val="00E67508"/>
    <w:rsid w:val="00E7128A"/>
    <w:rsid w:val="00E7176E"/>
    <w:rsid w:val="00E717E2"/>
    <w:rsid w:val="00E7361E"/>
    <w:rsid w:val="00E7413C"/>
    <w:rsid w:val="00E75577"/>
    <w:rsid w:val="00E80625"/>
    <w:rsid w:val="00E82E41"/>
    <w:rsid w:val="00E86A70"/>
    <w:rsid w:val="00EA00EE"/>
    <w:rsid w:val="00EB1BFB"/>
    <w:rsid w:val="00EB54E1"/>
    <w:rsid w:val="00EB6175"/>
    <w:rsid w:val="00EB7B04"/>
    <w:rsid w:val="00EC0698"/>
    <w:rsid w:val="00EC0D30"/>
    <w:rsid w:val="00EC7ED0"/>
    <w:rsid w:val="00ED1103"/>
    <w:rsid w:val="00ED6B14"/>
    <w:rsid w:val="00EE1EE1"/>
    <w:rsid w:val="00EE6A38"/>
    <w:rsid w:val="00EF119B"/>
    <w:rsid w:val="00EF19E9"/>
    <w:rsid w:val="00EF2678"/>
    <w:rsid w:val="00EF352C"/>
    <w:rsid w:val="00EF39BA"/>
    <w:rsid w:val="00F00A93"/>
    <w:rsid w:val="00F027FD"/>
    <w:rsid w:val="00F0743F"/>
    <w:rsid w:val="00F11127"/>
    <w:rsid w:val="00F1389A"/>
    <w:rsid w:val="00F225B7"/>
    <w:rsid w:val="00F24BCE"/>
    <w:rsid w:val="00F25FB9"/>
    <w:rsid w:val="00F26ACB"/>
    <w:rsid w:val="00F26F3A"/>
    <w:rsid w:val="00F27135"/>
    <w:rsid w:val="00F30EBA"/>
    <w:rsid w:val="00F3277D"/>
    <w:rsid w:val="00F35419"/>
    <w:rsid w:val="00F406F6"/>
    <w:rsid w:val="00F40F4E"/>
    <w:rsid w:val="00F410AF"/>
    <w:rsid w:val="00F50DA8"/>
    <w:rsid w:val="00F5533D"/>
    <w:rsid w:val="00F63369"/>
    <w:rsid w:val="00F732E5"/>
    <w:rsid w:val="00F7393A"/>
    <w:rsid w:val="00F74846"/>
    <w:rsid w:val="00F753B3"/>
    <w:rsid w:val="00F77280"/>
    <w:rsid w:val="00F837A7"/>
    <w:rsid w:val="00F84D8B"/>
    <w:rsid w:val="00F874A1"/>
    <w:rsid w:val="00F87A05"/>
    <w:rsid w:val="00F97D50"/>
    <w:rsid w:val="00FA446F"/>
    <w:rsid w:val="00FA46AB"/>
    <w:rsid w:val="00FA4839"/>
    <w:rsid w:val="00FA5C54"/>
    <w:rsid w:val="00FA7137"/>
    <w:rsid w:val="00FA735C"/>
    <w:rsid w:val="00FA75B2"/>
    <w:rsid w:val="00FB4E0C"/>
    <w:rsid w:val="00FB5F15"/>
    <w:rsid w:val="00FB6BB4"/>
    <w:rsid w:val="00FB7325"/>
    <w:rsid w:val="00FC2E0C"/>
    <w:rsid w:val="00FC522F"/>
    <w:rsid w:val="00FC549C"/>
    <w:rsid w:val="00FC6560"/>
    <w:rsid w:val="00FD1336"/>
    <w:rsid w:val="00FD234D"/>
    <w:rsid w:val="00FD2FD9"/>
    <w:rsid w:val="00FD48D5"/>
    <w:rsid w:val="00FE4253"/>
    <w:rsid w:val="00FE464D"/>
    <w:rsid w:val="00FE4F69"/>
    <w:rsid w:val="00FF546E"/>
    <w:rsid w:val="012F7A8C"/>
    <w:rsid w:val="016FF854"/>
    <w:rsid w:val="02AC7AEF"/>
    <w:rsid w:val="03125B60"/>
    <w:rsid w:val="038D99E3"/>
    <w:rsid w:val="03D581B9"/>
    <w:rsid w:val="0435ECC0"/>
    <w:rsid w:val="0440BBDF"/>
    <w:rsid w:val="04ECDEFA"/>
    <w:rsid w:val="05DCD3E6"/>
    <w:rsid w:val="072DE021"/>
    <w:rsid w:val="07693C44"/>
    <w:rsid w:val="0781BE77"/>
    <w:rsid w:val="0790F70B"/>
    <w:rsid w:val="07DE0DCA"/>
    <w:rsid w:val="085DE6D8"/>
    <w:rsid w:val="087FEA38"/>
    <w:rsid w:val="08B8E7B7"/>
    <w:rsid w:val="08CD67D1"/>
    <w:rsid w:val="098D8D10"/>
    <w:rsid w:val="0A0BABC8"/>
    <w:rsid w:val="0A25E590"/>
    <w:rsid w:val="0AC63259"/>
    <w:rsid w:val="0B8958A1"/>
    <w:rsid w:val="0BDAFF50"/>
    <w:rsid w:val="0BF21AD8"/>
    <w:rsid w:val="0C280236"/>
    <w:rsid w:val="0CB4CE5C"/>
    <w:rsid w:val="0CD45E41"/>
    <w:rsid w:val="0D656DA0"/>
    <w:rsid w:val="0DCDC10D"/>
    <w:rsid w:val="0DE946C5"/>
    <w:rsid w:val="0E448D46"/>
    <w:rsid w:val="0ED499E3"/>
    <w:rsid w:val="0FDD0FAB"/>
    <w:rsid w:val="1083D32E"/>
    <w:rsid w:val="10874C84"/>
    <w:rsid w:val="11D6209F"/>
    <w:rsid w:val="11EB73E8"/>
    <w:rsid w:val="12472810"/>
    <w:rsid w:val="127E4075"/>
    <w:rsid w:val="12A3D5BB"/>
    <w:rsid w:val="134C1382"/>
    <w:rsid w:val="14ADDBF3"/>
    <w:rsid w:val="15297DEB"/>
    <w:rsid w:val="1558F6FA"/>
    <w:rsid w:val="155E0D7F"/>
    <w:rsid w:val="1582C4DF"/>
    <w:rsid w:val="15DE0D56"/>
    <w:rsid w:val="16666697"/>
    <w:rsid w:val="1670ABAC"/>
    <w:rsid w:val="16743D2D"/>
    <w:rsid w:val="168A3BBC"/>
    <w:rsid w:val="169AECDF"/>
    <w:rsid w:val="16A2741E"/>
    <w:rsid w:val="16D9ADCC"/>
    <w:rsid w:val="178FD3FA"/>
    <w:rsid w:val="17D2B6A0"/>
    <w:rsid w:val="17EB6A49"/>
    <w:rsid w:val="18372CD3"/>
    <w:rsid w:val="19389509"/>
    <w:rsid w:val="197871C4"/>
    <w:rsid w:val="19FB8C46"/>
    <w:rsid w:val="1A584B9B"/>
    <w:rsid w:val="1AB12CC3"/>
    <w:rsid w:val="1AFE18C2"/>
    <w:rsid w:val="1B0E8829"/>
    <w:rsid w:val="1D3FC994"/>
    <w:rsid w:val="1D800317"/>
    <w:rsid w:val="1D9E8F58"/>
    <w:rsid w:val="1DBD4E5B"/>
    <w:rsid w:val="1DD2DF08"/>
    <w:rsid w:val="1E0D6946"/>
    <w:rsid w:val="1E12988E"/>
    <w:rsid w:val="1E381B37"/>
    <w:rsid w:val="1E7C0F29"/>
    <w:rsid w:val="1E8921EC"/>
    <w:rsid w:val="1F230BAA"/>
    <w:rsid w:val="1F8C061D"/>
    <w:rsid w:val="1FE518CC"/>
    <w:rsid w:val="20331D8F"/>
    <w:rsid w:val="203B8F3B"/>
    <w:rsid w:val="205A46B5"/>
    <w:rsid w:val="2111A1B6"/>
    <w:rsid w:val="212A9392"/>
    <w:rsid w:val="21BC6090"/>
    <w:rsid w:val="224D2FDA"/>
    <w:rsid w:val="22797D6C"/>
    <w:rsid w:val="227C8109"/>
    <w:rsid w:val="22EE5C62"/>
    <w:rsid w:val="23B37AC8"/>
    <w:rsid w:val="24477D89"/>
    <w:rsid w:val="247980D7"/>
    <w:rsid w:val="24856849"/>
    <w:rsid w:val="24BDC6F4"/>
    <w:rsid w:val="24C04272"/>
    <w:rsid w:val="24FB3C11"/>
    <w:rsid w:val="24FC3140"/>
    <w:rsid w:val="252384BD"/>
    <w:rsid w:val="255D93CA"/>
    <w:rsid w:val="257BF7B2"/>
    <w:rsid w:val="25B18B8E"/>
    <w:rsid w:val="26BD3CE8"/>
    <w:rsid w:val="2731A623"/>
    <w:rsid w:val="27665970"/>
    <w:rsid w:val="27E4E423"/>
    <w:rsid w:val="282520FF"/>
    <w:rsid w:val="28A7E18F"/>
    <w:rsid w:val="28AEFD77"/>
    <w:rsid w:val="29283D2D"/>
    <w:rsid w:val="2978BF04"/>
    <w:rsid w:val="29FFA236"/>
    <w:rsid w:val="2A6A9FB8"/>
    <w:rsid w:val="2A75E66E"/>
    <w:rsid w:val="2ABFCEBE"/>
    <w:rsid w:val="2B298252"/>
    <w:rsid w:val="2B8A9C21"/>
    <w:rsid w:val="2D24265D"/>
    <w:rsid w:val="2E2A93A7"/>
    <w:rsid w:val="2E2EE29C"/>
    <w:rsid w:val="2EFF0266"/>
    <w:rsid w:val="2F127382"/>
    <w:rsid w:val="2F203A9B"/>
    <w:rsid w:val="2F442912"/>
    <w:rsid w:val="2FD5D2B0"/>
    <w:rsid w:val="306551DE"/>
    <w:rsid w:val="3237CF2C"/>
    <w:rsid w:val="3243AF89"/>
    <w:rsid w:val="32826A4B"/>
    <w:rsid w:val="332D8998"/>
    <w:rsid w:val="33CE2E66"/>
    <w:rsid w:val="33DDA7AD"/>
    <w:rsid w:val="345B1295"/>
    <w:rsid w:val="34B877DC"/>
    <w:rsid w:val="34F4BE38"/>
    <w:rsid w:val="352084B6"/>
    <w:rsid w:val="365AB7BD"/>
    <w:rsid w:val="3677204F"/>
    <w:rsid w:val="375F7F52"/>
    <w:rsid w:val="375FCF2C"/>
    <w:rsid w:val="37A398A2"/>
    <w:rsid w:val="37AEF05F"/>
    <w:rsid w:val="37C4A4C9"/>
    <w:rsid w:val="37ED0F3A"/>
    <w:rsid w:val="38261579"/>
    <w:rsid w:val="383E68F9"/>
    <w:rsid w:val="3851638F"/>
    <w:rsid w:val="38943817"/>
    <w:rsid w:val="3A083D2D"/>
    <w:rsid w:val="3B3042FE"/>
    <w:rsid w:val="3B57E641"/>
    <w:rsid w:val="3B97DC97"/>
    <w:rsid w:val="3B982EA1"/>
    <w:rsid w:val="3C17C798"/>
    <w:rsid w:val="3D9D699D"/>
    <w:rsid w:val="3DA9867E"/>
    <w:rsid w:val="3E049355"/>
    <w:rsid w:val="3E8C0CCD"/>
    <w:rsid w:val="3E960ACD"/>
    <w:rsid w:val="3EEE6486"/>
    <w:rsid w:val="3EF26093"/>
    <w:rsid w:val="3F91ADD5"/>
    <w:rsid w:val="3FD9E812"/>
    <w:rsid w:val="3FDCC1F1"/>
    <w:rsid w:val="3FFDB7E2"/>
    <w:rsid w:val="40BCAF21"/>
    <w:rsid w:val="41C10011"/>
    <w:rsid w:val="41EC450E"/>
    <w:rsid w:val="4235B70D"/>
    <w:rsid w:val="431672D3"/>
    <w:rsid w:val="43DB2B0B"/>
    <w:rsid w:val="43F8C617"/>
    <w:rsid w:val="453F76EB"/>
    <w:rsid w:val="457F18E2"/>
    <w:rsid w:val="461F1B1D"/>
    <w:rsid w:val="4627C444"/>
    <w:rsid w:val="463077AE"/>
    <w:rsid w:val="46A05B9C"/>
    <w:rsid w:val="47356E6B"/>
    <w:rsid w:val="47B0C37F"/>
    <w:rsid w:val="47B22E2D"/>
    <w:rsid w:val="481111EF"/>
    <w:rsid w:val="492EE442"/>
    <w:rsid w:val="4994DEDA"/>
    <w:rsid w:val="49A2F9E0"/>
    <w:rsid w:val="4AD6CD11"/>
    <w:rsid w:val="4AE261B5"/>
    <w:rsid w:val="4AE41B6C"/>
    <w:rsid w:val="4AEEEEA8"/>
    <w:rsid w:val="4AF3D0BA"/>
    <w:rsid w:val="4AF4D771"/>
    <w:rsid w:val="4B690CF0"/>
    <w:rsid w:val="4BC2F8D4"/>
    <w:rsid w:val="4C0CC0FB"/>
    <w:rsid w:val="4D5B5C2C"/>
    <w:rsid w:val="4DA083D5"/>
    <w:rsid w:val="4E02D357"/>
    <w:rsid w:val="4E9A787E"/>
    <w:rsid w:val="4F70543E"/>
    <w:rsid w:val="4F9448A5"/>
    <w:rsid w:val="50111250"/>
    <w:rsid w:val="501DF40A"/>
    <w:rsid w:val="5022E57D"/>
    <w:rsid w:val="50A19029"/>
    <w:rsid w:val="51087183"/>
    <w:rsid w:val="512E1A9B"/>
    <w:rsid w:val="51DB648F"/>
    <w:rsid w:val="51FB3FB6"/>
    <w:rsid w:val="5286426C"/>
    <w:rsid w:val="52AD6728"/>
    <w:rsid w:val="52C34411"/>
    <w:rsid w:val="52DC3458"/>
    <w:rsid w:val="52F0D8C8"/>
    <w:rsid w:val="53939A30"/>
    <w:rsid w:val="53DC1D4E"/>
    <w:rsid w:val="54F9D33B"/>
    <w:rsid w:val="556FD121"/>
    <w:rsid w:val="55F3DCBC"/>
    <w:rsid w:val="560BC87C"/>
    <w:rsid w:val="5630A027"/>
    <w:rsid w:val="566D4E3E"/>
    <w:rsid w:val="56AC2FCA"/>
    <w:rsid w:val="56D31601"/>
    <w:rsid w:val="57258D91"/>
    <w:rsid w:val="575AC072"/>
    <w:rsid w:val="576B523A"/>
    <w:rsid w:val="57EAFB0A"/>
    <w:rsid w:val="589DEB26"/>
    <w:rsid w:val="58E764BD"/>
    <w:rsid w:val="593B0C41"/>
    <w:rsid w:val="5A5CF02B"/>
    <w:rsid w:val="5AC46B8C"/>
    <w:rsid w:val="5AC7EC46"/>
    <w:rsid w:val="5ADAC0A3"/>
    <w:rsid w:val="5B187EB1"/>
    <w:rsid w:val="5B216ABA"/>
    <w:rsid w:val="5BC44959"/>
    <w:rsid w:val="5BF7C949"/>
    <w:rsid w:val="5C096185"/>
    <w:rsid w:val="5D24DDEA"/>
    <w:rsid w:val="5D267118"/>
    <w:rsid w:val="5E520710"/>
    <w:rsid w:val="5EE42F2B"/>
    <w:rsid w:val="5FB2022C"/>
    <w:rsid w:val="5FE6E14B"/>
    <w:rsid w:val="6001EB92"/>
    <w:rsid w:val="605A2D33"/>
    <w:rsid w:val="60846EDF"/>
    <w:rsid w:val="60A6429B"/>
    <w:rsid w:val="60C35EDE"/>
    <w:rsid w:val="6165F049"/>
    <w:rsid w:val="616B52F7"/>
    <w:rsid w:val="61F6FD99"/>
    <w:rsid w:val="62DE823F"/>
    <w:rsid w:val="643AC587"/>
    <w:rsid w:val="6441697B"/>
    <w:rsid w:val="648FAD5C"/>
    <w:rsid w:val="6592F3DC"/>
    <w:rsid w:val="65C6C1CF"/>
    <w:rsid w:val="66221126"/>
    <w:rsid w:val="6694FFB5"/>
    <w:rsid w:val="66F4441C"/>
    <w:rsid w:val="67B38415"/>
    <w:rsid w:val="68172EDB"/>
    <w:rsid w:val="690CF636"/>
    <w:rsid w:val="690E5705"/>
    <w:rsid w:val="69BBFD3F"/>
    <w:rsid w:val="6A01BB5F"/>
    <w:rsid w:val="6A0B4E38"/>
    <w:rsid w:val="6A408D7C"/>
    <w:rsid w:val="6C020CE3"/>
    <w:rsid w:val="6D60F88B"/>
    <w:rsid w:val="6DC3BDAA"/>
    <w:rsid w:val="6DF98FA3"/>
    <w:rsid w:val="6E59F0D5"/>
    <w:rsid w:val="6E6A3E82"/>
    <w:rsid w:val="6E977434"/>
    <w:rsid w:val="6EB16635"/>
    <w:rsid w:val="6F11CAA3"/>
    <w:rsid w:val="6FA8B477"/>
    <w:rsid w:val="6FD9004E"/>
    <w:rsid w:val="6FF6AC56"/>
    <w:rsid w:val="6FF81D66"/>
    <w:rsid w:val="7056030C"/>
    <w:rsid w:val="707061C7"/>
    <w:rsid w:val="70A7CA8A"/>
    <w:rsid w:val="72428FBC"/>
    <w:rsid w:val="728165C4"/>
    <w:rsid w:val="72D5307B"/>
    <w:rsid w:val="73376298"/>
    <w:rsid w:val="73A71C24"/>
    <w:rsid w:val="73C32DBC"/>
    <w:rsid w:val="74DFB11C"/>
    <w:rsid w:val="74E44B01"/>
    <w:rsid w:val="752BA24C"/>
    <w:rsid w:val="753D9A88"/>
    <w:rsid w:val="75BC5664"/>
    <w:rsid w:val="75C9381E"/>
    <w:rsid w:val="763835E7"/>
    <w:rsid w:val="7680E9BF"/>
    <w:rsid w:val="76A20B2D"/>
    <w:rsid w:val="76C8719F"/>
    <w:rsid w:val="77060396"/>
    <w:rsid w:val="77EABCB6"/>
    <w:rsid w:val="7817ECD3"/>
    <w:rsid w:val="79756B48"/>
    <w:rsid w:val="798DC18D"/>
    <w:rsid w:val="7ABCFC17"/>
    <w:rsid w:val="7B7B244F"/>
    <w:rsid w:val="7BC750B0"/>
    <w:rsid w:val="7C77BC20"/>
    <w:rsid w:val="7C927761"/>
    <w:rsid w:val="7D1A7876"/>
    <w:rsid w:val="7DA1E8D4"/>
    <w:rsid w:val="7DD3AF02"/>
    <w:rsid w:val="7E049D73"/>
    <w:rsid w:val="7E15737B"/>
    <w:rsid w:val="7E4E58E8"/>
    <w:rsid w:val="7EBC8CDB"/>
    <w:rsid w:val="7F121874"/>
    <w:rsid w:val="7F991727"/>
    <w:rsid w:val="7F9DA846"/>
    <w:rsid w:val="7FB2FD19"/>
    <w:rsid w:val="7FCB8A2B"/>
    <w:rsid w:val="7FF31E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D07E34"/>
  <w15:chartTrackingRefBased/>
  <w15:docId w15:val="{C1EA26D0-FB30-47B4-88FC-2D5D9BA9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F733B"/>
    <w:pPr>
      <w:spacing w:line="256" w:lineRule="auto"/>
    </w:pPr>
  </w:style>
  <w:style w:type="paragraph" w:styleId="Virsraksts3">
    <w:name w:val="heading 3"/>
    <w:basedOn w:val="Parasts"/>
    <w:link w:val="Virsraksts3Rakstz"/>
    <w:uiPriority w:val="9"/>
    <w:qFormat/>
    <w:rsid w:val="00566019"/>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semiHidden/>
    <w:unhideWhenUsed/>
    <w:rsid w:val="007F733B"/>
    <w:pPr>
      <w:spacing w:after="0" w:line="240" w:lineRule="auto"/>
    </w:pPr>
    <w:rPr>
      <w:rFonts w:ascii="Times New Roman" w:hAnsi="Times New Roman"/>
      <w:sz w:val="20"/>
      <w:szCs w:val="20"/>
    </w:rPr>
  </w:style>
  <w:style w:type="character" w:customStyle="1" w:styleId="VrestekstsRakstz">
    <w:name w:val="Vēres teksts Rakstz."/>
    <w:basedOn w:val="Noklusjumarindkopasfonts"/>
    <w:link w:val="Vresteksts"/>
    <w:uiPriority w:val="99"/>
    <w:semiHidden/>
    <w:rsid w:val="007F733B"/>
    <w:rPr>
      <w:rFonts w:ascii="Times New Roman" w:hAnsi="Times New Roman"/>
      <w:sz w:val="20"/>
      <w:szCs w:val="20"/>
    </w:rPr>
  </w:style>
  <w:style w:type="character" w:customStyle="1" w:styleId="SarakstarindkopaRakstz">
    <w:name w:val="Saraksta rindkopa Rakstz."/>
    <w:aliases w:val="2 Rakstz.,Strip Rakstz.,H&amp;P List Paragraph Rakstz.,List Paragraph11 Rakstz.,Numbered Para 1 Rakstz.,Dot pt Rakstz.,No Spacing1 Rakstz.,List Paragraph Char Char Char Rakstz.,Indicator Text Rakstz.,List Paragraph1 Rakstz."/>
    <w:link w:val="Sarakstarindkopa"/>
    <w:uiPriority w:val="34"/>
    <w:qFormat/>
    <w:locked/>
    <w:rsid w:val="007F733B"/>
    <w:rPr>
      <w:rFonts w:ascii="Times New Roman" w:hAnsi="Times New Roman" w:cs="Times New Roman"/>
      <w:sz w:val="24"/>
    </w:rPr>
  </w:style>
  <w:style w:type="paragraph" w:styleId="Sarakstarindkopa">
    <w:name w:val="List Paragraph"/>
    <w:aliases w:val="2,Strip,H&amp;P List Paragraph,List Paragraph11,Numbered Para 1,Dot pt,No Spacing1,List Paragraph Char Char Char,Indicator Text,List Paragraph1,Bullet 1,Bullet Points,F5 List Paragraph,Colorful List - Accent 11,List Paragraph2"/>
    <w:basedOn w:val="Parasts"/>
    <w:link w:val="SarakstarindkopaRakstz"/>
    <w:uiPriority w:val="34"/>
    <w:qFormat/>
    <w:rsid w:val="007F733B"/>
    <w:pPr>
      <w:spacing w:after="0" w:line="240" w:lineRule="auto"/>
      <w:ind w:left="720"/>
      <w:contextualSpacing/>
    </w:pPr>
    <w:rPr>
      <w:rFonts w:ascii="Times New Roman" w:hAnsi="Times New Roman" w:cs="Times New Roman"/>
      <w:sz w:val="24"/>
    </w:rPr>
  </w:style>
  <w:style w:type="character" w:styleId="Vresatsauce">
    <w:name w:val="footnote reference"/>
    <w:basedOn w:val="Noklusjumarindkopasfonts"/>
    <w:uiPriority w:val="99"/>
    <w:semiHidden/>
    <w:unhideWhenUsed/>
    <w:rsid w:val="007F733B"/>
    <w:rPr>
      <w:vertAlign w:val="superscript"/>
    </w:rPr>
  </w:style>
  <w:style w:type="paragraph" w:customStyle="1" w:styleId="tv213">
    <w:name w:val="tv213"/>
    <w:basedOn w:val="Parasts"/>
    <w:rsid w:val="0052155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BA27A3"/>
    <w:rPr>
      <w:color w:val="0563C1"/>
      <w:u w:val="single"/>
    </w:rPr>
  </w:style>
  <w:style w:type="paragraph" w:styleId="Balonteksts">
    <w:name w:val="Balloon Text"/>
    <w:basedOn w:val="Parasts"/>
    <w:link w:val="BalontekstsRakstz"/>
    <w:uiPriority w:val="99"/>
    <w:semiHidden/>
    <w:unhideWhenUsed/>
    <w:rsid w:val="00916175"/>
    <w:pPr>
      <w:spacing w:after="0" w:line="240" w:lineRule="auto"/>
    </w:pPr>
    <w:rPr>
      <w:rFonts w:ascii="Arial" w:hAnsi="Arial" w:cs="Arial"/>
      <w:sz w:val="18"/>
      <w:szCs w:val="18"/>
    </w:rPr>
  </w:style>
  <w:style w:type="character" w:customStyle="1" w:styleId="BalontekstsRakstz">
    <w:name w:val="Balonteksts Rakstz."/>
    <w:basedOn w:val="Noklusjumarindkopasfonts"/>
    <w:link w:val="Balonteksts"/>
    <w:uiPriority w:val="99"/>
    <w:semiHidden/>
    <w:rsid w:val="00916175"/>
    <w:rPr>
      <w:rFonts w:ascii="Arial" w:hAnsi="Arial" w:cs="Arial"/>
      <w:sz w:val="18"/>
      <w:szCs w:val="18"/>
    </w:rPr>
  </w:style>
  <w:style w:type="character" w:styleId="Komentraatsauce">
    <w:name w:val="annotation reference"/>
    <w:basedOn w:val="Noklusjumarindkopasfonts"/>
    <w:uiPriority w:val="99"/>
    <w:semiHidden/>
    <w:unhideWhenUsed/>
    <w:rsid w:val="0077267F"/>
    <w:rPr>
      <w:sz w:val="16"/>
      <w:szCs w:val="16"/>
    </w:rPr>
  </w:style>
  <w:style w:type="paragraph" w:styleId="Komentrateksts">
    <w:name w:val="annotation text"/>
    <w:basedOn w:val="Parasts"/>
    <w:link w:val="KomentratekstsRakstz"/>
    <w:uiPriority w:val="99"/>
    <w:unhideWhenUsed/>
    <w:rsid w:val="0077267F"/>
    <w:pPr>
      <w:spacing w:line="240" w:lineRule="auto"/>
    </w:pPr>
    <w:rPr>
      <w:sz w:val="20"/>
      <w:szCs w:val="20"/>
    </w:rPr>
  </w:style>
  <w:style w:type="character" w:customStyle="1" w:styleId="KomentratekstsRakstz">
    <w:name w:val="Komentāra teksts Rakstz."/>
    <w:basedOn w:val="Noklusjumarindkopasfonts"/>
    <w:link w:val="Komentrateksts"/>
    <w:uiPriority w:val="99"/>
    <w:rsid w:val="0077267F"/>
    <w:rPr>
      <w:sz w:val="20"/>
      <w:szCs w:val="20"/>
    </w:rPr>
  </w:style>
  <w:style w:type="paragraph" w:styleId="Komentratma">
    <w:name w:val="annotation subject"/>
    <w:basedOn w:val="Komentrateksts"/>
    <w:next w:val="Komentrateksts"/>
    <w:link w:val="KomentratmaRakstz"/>
    <w:uiPriority w:val="99"/>
    <w:semiHidden/>
    <w:unhideWhenUsed/>
    <w:rsid w:val="0077267F"/>
    <w:rPr>
      <w:b/>
      <w:bCs/>
    </w:rPr>
  </w:style>
  <w:style w:type="character" w:customStyle="1" w:styleId="KomentratmaRakstz">
    <w:name w:val="Komentāra tēma Rakstz."/>
    <w:basedOn w:val="KomentratekstsRakstz"/>
    <w:link w:val="Komentratma"/>
    <w:uiPriority w:val="99"/>
    <w:semiHidden/>
    <w:rsid w:val="0077267F"/>
    <w:rPr>
      <w:b/>
      <w:bCs/>
      <w:sz w:val="20"/>
      <w:szCs w:val="20"/>
    </w:rPr>
  </w:style>
  <w:style w:type="paragraph" w:styleId="Galvene">
    <w:name w:val="header"/>
    <w:basedOn w:val="Parasts"/>
    <w:link w:val="GalveneRakstz"/>
    <w:uiPriority w:val="99"/>
    <w:unhideWhenUsed/>
    <w:rsid w:val="009E3CF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E3CFC"/>
  </w:style>
  <w:style w:type="paragraph" w:styleId="Kjene">
    <w:name w:val="footer"/>
    <w:basedOn w:val="Parasts"/>
    <w:link w:val="KjeneRakstz"/>
    <w:uiPriority w:val="99"/>
    <w:unhideWhenUsed/>
    <w:rsid w:val="009E3CF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E3CFC"/>
  </w:style>
  <w:style w:type="table" w:styleId="Reatabula">
    <w:name w:val="Table Grid"/>
    <w:basedOn w:val="Parastatabula"/>
    <w:uiPriority w:val="59"/>
    <w:rsid w:val="003C0225"/>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E44094"/>
    <w:pPr>
      <w:spacing w:after="0" w:line="240" w:lineRule="auto"/>
    </w:pPr>
  </w:style>
  <w:style w:type="character" w:customStyle="1" w:styleId="Virsraksts3Rakstz">
    <w:name w:val="Virsraksts 3 Rakstz."/>
    <w:basedOn w:val="Noklusjumarindkopasfonts"/>
    <w:link w:val="Virsraksts3"/>
    <w:uiPriority w:val="9"/>
    <w:rsid w:val="00566019"/>
    <w:rPr>
      <w:rFonts w:ascii="Times New Roman" w:eastAsia="Times New Roman" w:hAnsi="Times New Roman" w:cs="Times New Roman"/>
      <w:b/>
      <w:bCs/>
      <w:sz w:val="27"/>
      <w:szCs w:val="27"/>
      <w:lang w:eastAsia="lv-LV"/>
    </w:rPr>
  </w:style>
  <w:style w:type="character" w:customStyle="1" w:styleId="apple-converted-space">
    <w:name w:val="apple-converted-space"/>
    <w:basedOn w:val="Noklusjumarindkopasfonts"/>
    <w:rsid w:val="00D87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3474">
      <w:bodyDiv w:val="1"/>
      <w:marLeft w:val="0"/>
      <w:marRight w:val="0"/>
      <w:marTop w:val="0"/>
      <w:marBottom w:val="0"/>
      <w:divBdr>
        <w:top w:val="none" w:sz="0" w:space="0" w:color="auto"/>
        <w:left w:val="none" w:sz="0" w:space="0" w:color="auto"/>
        <w:bottom w:val="none" w:sz="0" w:space="0" w:color="auto"/>
        <w:right w:val="none" w:sz="0" w:space="0" w:color="auto"/>
      </w:divBdr>
    </w:div>
    <w:div w:id="54397453">
      <w:bodyDiv w:val="1"/>
      <w:marLeft w:val="0"/>
      <w:marRight w:val="0"/>
      <w:marTop w:val="0"/>
      <w:marBottom w:val="0"/>
      <w:divBdr>
        <w:top w:val="none" w:sz="0" w:space="0" w:color="auto"/>
        <w:left w:val="none" w:sz="0" w:space="0" w:color="auto"/>
        <w:bottom w:val="none" w:sz="0" w:space="0" w:color="auto"/>
        <w:right w:val="none" w:sz="0" w:space="0" w:color="auto"/>
      </w:divBdr>
    </w:div>
    <w:div w:id="551577117">
      <w:bodyDiv w:val="1"/>
      <w:marLeft w:val="0"/>
      <w:marRight w:val="0"/>
      <w:marTop w:val="0"/>
      <w:marBottom w:val="0"/>
      <w:divBdr>
        <w:top w:val="none" w:sz="0" w:space="0" w:color="auto"/>
        <w:left w:val="none" w:sz="0" w:space="0" w:color="auto"/>
        <w:bottom w:val="none" w:sz="0" w:space="0" w:color="auto"/>
        <w:right w:val="none" w:sz="0" w:space="0" w:color="auto"/>
      </w:divBdr>
    </w:div>
    <w:div w:id="638733081">
      <w:bodyDiv w:val="1"/>
      <w:marLeft w:val="0"/>
      <w:marRight w:val="0"/>
      <w:marTop w:val="0"/>
      <w:marBottom w:val="0"/>
      <w:divBdr>
        <w:top w:val="none" w:sz="0" w:space="0" w:color="auto"/>
        <w:left w:val="none" w:sz="0" w:space="0" w:color="auto"/>
        <w:bottom w:val="none" w:sz="0" w:space="0" w:color="auto"/>
        <w:right w:val="none" w:sz="0" w:space="0" w:color="auto"/>
      </w:divBdr>
    </w:div>
    <w:div w:id="824668171">
      <w:bodyDiv w:val="1"/>
      <w:marLeft w:val="0"/>
      <w:marRight w:val="0"/>
      <w:marTop w:val="0"/>
      <w:marBottom w:val="0"/>
      <w:divBdr>
        <w:top w:val="none" w:sz="0" w:space="0" w:color="auto"/>
        <w:left w:val="none" w:sz="0" w:space="0" w:color="auto"/>
        <w:bottom w:val="none" w:sz="0" w:space="0" w:color="auto"/>
        <w:right w:val="none" w:sz="0" w:space="0" w:color="auto"/>
      </w:divBdr>
    </w:div>
    <w:div w:id="838741233">
      <w:bodyDiv w:val="1"/>
      <w:marLeft w:val="0"/>
      <w:marRight w:val="0"/>
      <w:marTop w:val="0"/>
      <w:marBottom w:val="0"/>
      <w:divBdr>
        <w:top w:val="none" w:sz="0" w:space="0" w:color="auto"/>
        <w:left w:val="none" w:sz="0" w:space="0" w:color="auto"/>
        <w:bottom w:val="none" w:sz="0" w:space="0" w:color="auto"/>
        <w:right w:val="none" w:sz="0" w:space="0" w:color="auto"/>
      </w:divBdr>
    </w:div>
    <w:div w:id="851916673">
      <w:bodyDiv w:val="1"/>
      <w:marLeft w:val="0"/>
      <w:marRight w:val="0"/>
      <w:marTop w:val="0"/>
      <w:marBottom w:val="0"/>
      <w:divBdr>
        <w:top w:val="none" w:sz="0" w:space="0" w:color="auto"/>
        <w:left w:val="none" w:sz="0" w:space="0" w:color="auto"/>
        <w:bottom w:val="none" w:sz="0" w:space="0" w:color="auto"/>
        <w:right w:val="none" w:sz="0" w:space="0" w:color="auto"/>
      </w:divBdr>
    </w:div>
    <w:div w:id="1001474114">
      <w:bodyDiv w:val="1"/>
      <w:marLeft w:val="0"/>
      <w:marRight w:val="0"/>
      <w:marTop w:val="0"/>
      <w:marBottom w:val="0"/>
      <w:divBdr>
        <w:top w:val="none" w:sz="0" w:space="0" w:color="auto"/>
        <w:left w:val="none" w:sz="0" w:space="0" w:color="auto"/>
        <w:bottom w:val="none" w:sz="0" w:space="0" w:color="auto"/>
        <w:right w:val="none" w:sz="0" w:space="0" w:color="auto"/>
      </w:divBdr>
    </w:div>
    <w:div w:id="1400248893">
      <w:bodyDiv w:val="1"/>
      <w:marLeft w:val="0"/>
      <w:marRight w:val="0"/>
      <w:marTop w:val="0"/>
      <w:marBottom w:val="0"/>
      <w:divBdr>
        <w:top w:val="none" w:sz="0" w:space="0" w:color="auto"/>
        <w:left w:val="none" w:sz="0" w:space="0" w:color="auto"/>
        <w:bottom w:val="none" w:sz="0" w:space="0" w:color="auto"/>
        <w:right w:val="none" w:sz="0" w:space="0" w:color="auto"/>
      </w:divBdr>
      <w:divsChild>
        <w:div w:id="1402484452">
          <w:marLeft w:val="0"/>
          <w:marRight w:val="0"/>
          <w:marTop w:val="0"/>
          <w:marBottom w:val="0"/>
          <w:divBdr>
            <w:top w:val="none" w:sz="0" w:space="0" w:color="auto"/>
            <w:left w:val="none" w:sz="0" w:space="0" w:color="auto"/>
            <w:bottom w:val="none" w:sz="0" w:space="0" w:color="auto"/>
            <w:right w:val="none" w:sz="0" w:space="0" w:color="auto"/>
          </w:divBdr>
          <w:divsChild>
            <w:div w:id="1924413032">
              <w:marLeft w:val="0"/>
              <w:marRight w:val="0"/>
              <w:marTop w:val="0"/>
              <w:marBottom w:val="0"/>
              <w:divBdr>
                <w:top w:val="none" w:sz="0" w:space="0" w:color="auto"/>
                <w:left w:val="none" w:sz="0" w:space="0" w:color="auto"/>
                <w:bottom w:val="none" w:sz="0" w:space="0" w:color="auto"/>
                <w:right w:val="none" w:sz="0" w:space="0" w:color="auto"/>
              </w:divBdr>
              <w:divsChild>
                <w:div w:id="1908950180">
                  <w:marLeft w:val="0"/>
                  <w:marRight w:val="0"/>
                  <w:marTop w:val="0"/>
                  <w:marBottom w:val="0"/>
                  <w:divBdr>
                    <w:top w:val="none" w:sz="0" w:space="0" w:color="auto"/>
                    <w:left w:val="none" w:sz="0" w:space="0" w:color="auto"/>
                    <w:bottom w:val="none" w:sz="0" w:space="0" w:color="auto"/>
                    <w:right w:val="none" w:sz="0" w:space="0" w:color="auto"/>
                  </w:divBdr>
                  <w:divsChild>
                    <w:div w:id="1285503972">
                      <w:marLeft w:val="0"/>
                      <w:marRight w:val="0"/>
                      <w:marTop w:val="0"/>
                      <w:marBottom w:val="0"/>
                      <w:divBdr>
                        <w:top w:val="none" w:sz="0" w:space="0" w:color="auto"/>
                        <w:left w:val="none" w:sz="0" w:space="0" w:color="auto"/>
                        <w:bottom w:val="none" w:sz="0" w:space="0" w:color="auto"/>
                        <w:right w:val="none" w:sz="0" w:space="0" w:color="auto"/>
                      </w:divBdr>
                    </w:div>
                    <w:div w:id="74091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720569">
      <w:bodyDiv w:val="1"/>
      <w:marLeft w:val="0"/>
      <w:marRight w:val="0"/>
      <w:marTop w:val="0"/>
      <w:marBottom w:val="0"/>
      <w:divBdr>
        <w:top w:val="none" w:sz="0" w:space="0" w:color="auto"/>
        <w:left w:val="none" w:sz="0" w:space="0" w:color="auto"/>
        <w:bottom w:val="none" w:sz="0" w:space="0" w:color="auto"/>
        <w:right w:val="none" w:sz="0" w:space="0" w:color="auto"/>
      </w:divBdr>
    </w:div>
    <w:div w:id="1561818033">
      <w:bodyDiv w:val="1"/>
      <w:marLeft w:val="0"/>
      <w:marRight w:val="0"/>
      <w:marTop w:val="0"/>
      <w:marBottom w:val="0"/>
      <w:divBdr>
        <w:top w:val="none" w:sz="0" w:space="0" w:color="auto"/>
        <w:left w:val="none" w:sz="0" w:space="0" w:color="auto"/>
        <w:bottom w:val="none" w:sz="0" w:space="0" w:color="auto"/>
        <w:right w:val="none" w:sz="0" w:space="0" w:color="auto"/>
      </w:divBdr>
    </w:div>
    <w:div w:id="1654987521">
      <w:bodyDiv w:val="1"/>
      <w:marLeft w:val="0"/>
      <w:marRight w:val="0"/>
      <w:marTop w:val="0"/>
      <w:marBottom w:val="0"/>
      <w:divBdr>
        <w:top w:val="none" w:sz="0" w:space="0" w:color="auto"/>
        <w:left w:val="none" w:sz="0" w:space="0" w:color="auto"/>
        <w:bottom w:val="none" w:sz="0" w:space="0" w:color="auto"/>
        <w:right w:val="none" w:sz="0" w:space="0" w:color="auto"/>
      </w:divBdr>
    </w:div>
    <w:div w:id="1694568933">
      <w:bodyDiv w:val="1"/>
      <w:marLeft w:val="0"/>
      <w:marRight w:val="0"/>
      <w:marTop w:val="0"/>
      <w:marBottom w:val="0"/>
      <w:divBdr>
        <w:top w:val="none" w:sz="0" w:space="0" w:color="auto"/>
        <w:left w:val="none" w:sz="0" w:space="0" w:color="auto"/>
        <w:bottom w:val="none" w:sz="0" w:space="0" w:color="auto"/>
        <w:right w:val="none" w:sz="0" w:space="0" w:color="auto"/>
      </w:divBdr>
    </w:div>
    <w:div w:id="1740052986">
      <w:bodyDiv w:val="1"/>
      <w:marLeft w:val="0"/>
      <w:marRight w:val="0"/>
      <w:marTop w:val="0"/>
      <w:marBottom w:val="0"/>
      <w:divBdr>
        <w:top w:val="none" w:sz="0" w:space="0" w:color="auto"/>
        <w:left w:val="none" w:sz="0" w:space="0" w:color="auto"/>
        <w:bottom w:val="none" w:sz="0" w:space="0" w:color="auto"/>
        <w:right w:val="none" w:sz="0" w:space="0" w:color="auto"/>
      </w:divBdr>
    </w:div>
    <w:div w:id="1980114475">
      <w:bodyDiv w:val="1"/>
      <w:marLeft w:val="0"/>
      <w:marRight w:val="0"/>
      <w:marTop w:val="0"/>
      <w:marBottom w:val="0"/>
      <w:divBdr>
        <w:top w:val="none" w:sz="0" w:space="0" w:color="auto"/>
        <w:left w:val="none" w:sz="0" w:space="0" w:color="auto"/>
        <w:bottom w:val="none" w:sz="0" w:space="0" w:color="auto"/>
        <w:right w:val="none" w:sz="0" w:space="0" w:color="auto"/>
      </w:divBdr>
      <w:divsChild>
        <w:div w:id="199823387">
          <w:marLeft w:val="0"/>
          <w:marRight w:val="0"/>
          <w:marTop w:val="480"/>
          <w:marBottom w:val="240"/>
          <w:divBdr>
            <w:top w:val="none" w:sz="0" w:space="0" w:color="auto"/>
            <w:left w:val="none" w:sz="0" w:space="0" w:color="auto"/>
            <w:bottom w:val="none" w:sz="0" w:space="0" w:color="auto"/>
            <w:right w:val="none" w:sz="0" w:space="0" w:color="auto"/>
          </w:divBdr>
        </w:div>
        <w:div w:id="1840538330">
          <w:marLeft w:val="0"/>
          <w:marRight w:val="0"/>
          <w:marTop w:val="0"/>
          <w:marBottom w:val="567"/>
          <w:divBdr>
            <w:top w:val="none" w:sz="0" w:space="0" w:color="auto"/>
            <w:left w:val="none" w:sz="0" w:space="0" w:color="auto"/>
            <w:bottom w:val="none" w:sz="0" w:space="0" w:color="auto"/>
            <w:right w:val="none" w:sz="0" w:space="0" w:color="auto"/>
          </w:divBdr>
        </w:div>
      </w:divsChild>
    </w:div>
    <w:div w:id="1988782046">
      <w:bodyDiv w:val="1"/>
      <w:marLeft w:val="0"/>
      <w:marRight w:val="0"/>
      <w:marTop w:val="0"/>
      <w:marBottom w:val="0"/>
      <w:divBdr>
        <w:top w:val="none" w:sz="0" w:space="0" w:color="auto"/>
        <w:left w:val="none" w:sz="0" w:space="0" w:color="auto"/>
        <w:bottom w:val="none" w:sz="0" w:space="0" w:color="auto"/>
        <w:right w:val="none" w:sz="0" w:space="0" w:color="auto"/>
      </w:divBdr>
    </w:div>
    <w:div w:id="208621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110067E3EB0AF4A889A87C433FEF638" ma:contentTypeVersion="12" ma:contentTypeDescription="Izveidot jaunu dokumentu." ma:contentTypeScope="" ma:versionID="0aa18a91a6b1c754b67e994572972644">
  <xsd:schema xmlns:xsd="http://www.w3.org/2001/XMLSchema" xmlns:xs="http://www.w3.org/2001/XMLSchema" xmlns:p="http://schemas.microsoft.com/office/2006/metadata/properties" xmlns:ns2="d5bfda95-7fad-4336-b839-9f16f5c9f2fe" xmlns:ns3="860946da-6400-4646-97d2-c91a636ef2d1" targetNamespace="http://schemas.microsoft.com/office/2006/metadata/properties" ma:root="true" ma:fieldsID="cd007784fcab41f39289d90bde281814" ns2:_="" ns3:_="">
    <xsd:import namespace="d5bfda95-7fad-4336-b839-9f16f5c9f2fe"/>
    <xsd:import namespace="860946da-6400-4646-97d2-c91a636ef2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fda95-7fad-4336-b839-9f16f5c9f2f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0946da-6400-4646-97d2-c91a636ef2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7348FE-35E6-48D4-947C-C7BA9B29058C}">
  <ds:schemaRefs>
    <ds:schemaRef ds:uri="http://schemas.openxmlformats.org/officeDocument/2006/bibliography"/>
  </ds:schemaRefs>
</ds:datastoreItem>
</file>

<file path=customXml/itemProps2.xml><?xml version="1.0" encoding="utf-8"?>
<ds:datastoreItem xmlns:ds="http://schemas.openxmlformats.org/officeDocument/2006/customXml" ds:itemID="{B37D2B2F-F94C-4BB7-8F51-2FCD94CC2E58}">
  <ds:schemaRefs>
    <ds:schemaRef ds:uri="http://schemas.microsoft.com/sharepoint/v3/contenttype/forms"/>
  </ds:schemaRefs>
</ds:datastoreItem>
</file>

<file path=customXml/itemProps3.xml><?xml version="1.0" encoding="utf-8"?>
<ds:datastoreItem xmlns:ds="http://schemas.openxmlformats.org/officeDocument/2006/customXml" ds:itemID="{F0D6F233-6E7E-4A01-B479-CA09CBF58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fda95-7fad-4336-b839-9f16f5c9f2fe"/>
    <ds:schemaRef ds:uri="860946da-6400-4646-97d2-c91a636ef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A6A096-F43B-4D5C-B1E8-F92CE7A572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6259</Words>
  <Characters>35677</Characters>
  <Application>Microsoft Office Word</Application>
  <DocSecurity>0</DocSecurity>
  <Lines>297</Lines>
  <Paragraphs>83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Brice-Sabitova</dc:creator>
  <cp:keywords/>
  <dc:description/>
  <cp:lastModifiedBy>Jana Veinberga</cp:lastModifiedBy>
  <cp:revision>2</cp:revision>
  <cp:lastPrinted>2020-08-17T17:33:00Z</cp:lastPrinted>
  <dcterms:created xsi:type="dcterms:W3CDTF">2022-05-05T13:48:00Z</dcterms:created>
  <dcterms:modified xsi:type="dcterms:W3CDTF">2022-05-05T13:48:00Z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0x010100C110067E3EB0AF4A889A87C433FEF638</vt:lpwstr>
  </property>
  <property fmtid="{D5CDD505-2E9C-101B-9397-08002B2CF9AE}" pid="3" name="MSIP_Label_499f5b44-9d64-49b5-ab1b-1935215bbc28_Enabled">
    <vt:lpwstr>True</vt:lpwstr>
  </property>
  <property fmtid="{D5CDD505-2E9C-101B-9397-08002B2CF9AE}" pid="4" name="MSIP_Label_499f5b44-9d64-49b5-ab1b-1935215bbc28_SiteId">
    <vt:lpwstr>e06b362b-4101-487e-ac7c-ade9d4cc404e</vt:lpwstr>
  </property>
  <property fmtid="{D5CDD505-2E9C-101B-9397-08002B2CF9AE}" pid="5" name="MSIP_Label_499f5b44-9d64-49b5-ab1b-1935215bbc28_Owner">
    <vt:lpwstr>nellija.strazda@seb.lv</vt:lpwstr>
  </property>
  <property fmtid="{D5CDD505-2E9C-101B-9397-08002B2CF9AE}" pid="6" name="MSIP_Label_499f5b44-9d64-49b5-ab1b-1935215bbc28_SetDate">
    <vt:lpwstr>2020-10-19T20:23:00.3830594Z</vt:lpwstr>
  </property>
  <property fmtid="{D5CDD505-2E9C-101B-9397-08002B2CF9AE}" pid="7" name="MSIP_Label_499f5b44-9d64-49b5-ab1b-1935215bbc28_Name">
    <vt:lpwstr>Confidential - C3</vt:lpwstr>
  </property>
  <property fmtid="{D5CDD505-2E9C-101B-9397-08002B2CF9AE}" pid="8" name="MSIP_Label_499f5b44-9d64-49b5-ab1b-1935215bbc28_Application">
    <vt:lpwstr>Microsoft Azure Information Protection</vt:lpwstr>
  </property>
  <property fmtid="{D5CDD505-2E9C-101B-9397-08002B2CF9AE}" pid="9" name="MSIP_Label_499f5b44-9d64-49b5-ab1b-1935215bbc28_Extended_MSFT_Method">
    <vt:lpwstr>Manual</vt:lpwstr>
  </property>
  <property fmtid="{D5CDD505-2E9C-101B-9397-08002B2CF9AE}" pid="10" name="Sensitivity">
    <vt:lpwstr>Confidential - C3</vt:lpwstr>
  </property>
</Properties>
</file>