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83272" w14:textId="77777777" w:rsidR="008F6941" w:rsidRDefault="006D3DF1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KRITĒRIJU UN REZULTATĪVO RĀDĪTĀJU VĒRTĒJUMS</w:t>
      </w:r>
    </w:p>
    <w:p w14:paraId="05B83273" w14:textId="77777777" w:rsidR="008F6941" w:rsidRDefault="008F6941">
      <w:pPr>
        <w:spacing w:line="240" w:lineRule="auto"/>
        <w:rPr>
          <w:rFonts w:ascii="Times New Roman" w:eastAsia="Times New Roman" w:hAnsi="Times New Roman" w:cs="Times New Roman"/>
        </w:rPr>
      </w:pPr>
    </w:p>
    <w:p w14:paraId="05B83274" w14:textId="77777777" w:rsidR="008F6941" w:rsidRDefault="006D3DF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ATBILSTĪBA MĒRĶIEM</w:t>
      </w:r>
    </w:p>
    <w:p w14:paraId="05B83275" w14:textId="77777777" w:rsidR="008F6941" w:rsidRDefault="008F6941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5B83276" w14:textId="77777777" w:rsidR="008F6941" w:rsidRDefault="006D3D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1.1. </w:t>
      </w:r>
      <w:r>
        <w:rPr>
          <w:rFonts w:ascii="Times New Roman" w:eastAsia="Times New Roman" w:hAnsi="Times New Roman" w:cs="Times New Roman"/>
          <w:b/>
          <w:color w:val="000000"/>
        </w:rPr>
        <w:t>Kritērijs “Kompetences un sasniegumi”.</w:t>
      </w:r>
    </w:p>
    <w:p w14:paraId="05B83277" w14:textId="77777777" w:rsidR="008F6941" w:rsidRDefault="008F6941" w:rsidP="006E6F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9"/>
        <w:gridCol w:w="1446"/>
        <w:gridCol w:w="1276"/>
        <w:gridCol w:w="851"/>
        <w:gridCol w:w="992"/>
        <w:gridCol w:w="1134"/>
      </w:tblGrid>
      <w:tr w:rsidR="008F6941" w14:paraId="05B8327A" w14:textId="77777777" w:rsidTr="00FB2067">
        <w:tc>
          <w:tcPr>
            <w:tcW w:w="3799" w:type="dxa"/>
            <w:vMerge w:val="restart"/>
            <w:vAlign w:val="center"/>
          </w:tcPr>
          <w:p w14:paraId="05B83278" w14:textId="77777777" w:rsidR="008F6941" w:rsidRDefault="006D3DF1" w:rsidP="006E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699" w:type="dxa"/>
            <w:gridSpan w:val="5"/>
          </w:tcPr>
          <w:p w14:paraId="05B83279" w14:textId="77777777" w:rsidR="008F6941" w:rsidRDefault="006D3DF1" w:rsidP="006E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8F6941" w14:paraId="05B83286" w14:textId="77777777" w:rsidTr="00FB2067">
        <w:trPr>
          <w:trHeight w:val="340"/>
        </w:trPr>
        <w:tc>
          <w:tcPr>
            <w:tcW w:w="3799" w:type="dxa"/>
            <w:vMerge/>
          </w:tcPr>
          <w:p w14:paraId="05B8327B" w14:textId="77777777" w:rsidR="008F6941" w:rsidRDefault="008F6941" w:rsidP="006E6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6" w:type="dxa"/>
          </w:tcPr>
          <w:p w14:paraId="05B8327C" w14:textId="77777777" w:rsidR="008F6941" w:rsidRDefault="006D3DF1" w:rsidP="006E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05B8327E" w14:textId="17C1868F" w:rsidR="008F6941" w:rsidRDefault="006D3DF1" w:rsidP="00B55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</w:tc>
        <w:tc>
          <w:tcPr>
            <w:tcW w:w="1276" w:type="dxa"/>
          </w:tcPr>
          <w:p w14:paraId="05B8327F" w14:textId="77777777" w:rsidR="008F6941" w:rsidRDefault="006D3DF1" w:rsidP="006E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05B83280" w14:textId="77777777" w:rsidR="008F6941" w:rsidRDefault="006D3DF1" w:rsidP="006E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05B83281" w14:textId="77777777" w:rsidR="008F6941" w:rsidRDefault="006D3DF1" w:rsidP="006E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05B83282" w14:textId="77777777" w:rsidR="008F6941" w:rsidRDefault="006D3DF1" w:rsidP="006E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05B83283" w14:textId="77777777" w:rsidR="008F6941" w:rsidRDefault="006D3DF1" w:rsidP="006E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1134" w:type="dxa"/>
          </w:tcPr>
          <w:p w14:paraId="05B83284" w14:textId="77777777" w:rsidR="008F6941" w:rsidRDefault="006D3DF1" w:rsidP="006E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05B83285" w14:textId="77777777" w:rsidR="008F6941" w:rsidRDefault="006D3DF1" w:rsidP="006E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8F6941" w14:paraId="05B8328D" w14:textId="77777777" w:rsidTr="00FB2067">
        <w:tc>
          <w:tcPr>
            <w:tcW w:w="3799" w:type="dxa"/>
            <w:shd w:val="clear" w:color="auto" w:fill="auto"/>
          </w:tcPr>
          <w:p w14:paraId="05B83287" w14:textId="77777777" w:rsidR="008F6941" w:rsidRDefault="006D3DF1" w:rsidP="006E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1.1.1. Izglītības iestādes sistēma izglītojamo ikdienas mācību sasniegumu nodrošināšanai 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5B83288" w14:textId="77777777" w:rsidR="008F6941" w:rsidRDefault="008F6941" w:rsidP="006E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B83289" w14:textId="77777777" w:rsidR="008F6941" w:rsidRDefault="008F6941" w:rsidP="006E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B8328A" w14:textId="03707DDA" w:rsidR="008F6941" w:rsidRDefault="009C2BB0" w:rsidP="006E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8328B" w14:textId="77777777" w:rsidR="008F6941" w:rsidRDefault="008F6941" w:rsidP="006E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B8328C" w14:textId="77777777" w:rsidR="008F6941" w:rsidRDefault="008F6941" w:rsidP="006E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294" w14:textId="77777777" w:rsidTr="00FB2067">
        <w:tc>
          <w:tcPr>
            <w:tcW w:w="3799" w:type="dxa"/>
          </w:tcPr>
          <w:p w14:paraId="05B8328E" w14:textId="77777777" w:rsidR="008F6941" w:rsidRDefault="006D3DF1" w:rsidP="006E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1.1.3. Izglītības iestādes sistēma izglītojamo mācību sasniegumu diagnosticēšanai</w:t>
            </w:r>
          </w:p>
        </w:tc>
        <w:tc>
          <w:tcPr>
            <w:tcW w:w="1446" w:type="dxa"/>
            <w:vAlign w:val="center"/>
          </w:tcPr>
          <w:p w14:paraId="05B8328F" w14:textId="77777777" w:rsidR="008F6941" w:rsidRDefault="008F6941" w:rsidP="006E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290" w14:textId="49A05972" w:rsidR="008F6941" w:rsidRDefault="008F6941" w:rsidP="006E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5B83291" w14:textId="37D7F2AD" w:rsidR="008F6941" w:rsidRDefault="009C2BB0" w:rsidP="006E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05B83292" w14:textId="77777777" w:rsidR="008F6941" w:rsidRDefault="008F6941" w:rsidP="006E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5B83293" w14:textId="77777777" w:rsidR="008F6941" w:rsidRDefault="008F6941" w:rsidP="006E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29B" w14:textId="77777777" w:rsidTr="00FB2067">
        <w:tc>
          <w:tcPr>
            <w:tcW w:w="3799" w:type="dxa"/>
          </w:tcPr>
          <w:p w14:paraId="05B83295" w14:textId="77777777" w:rsidR="008F6941" w:rsidRDefault="006D3DF1" w:rsidP="006E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1.1.10.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Izglītības iestādes audzināšanas darba prioritāro virzienu un sasniedzamo rezultātu noteikšana trīs gadiem </w:t>
            </w:r>
          </w:p>
        </w:tc>
        <w:tc>
          <w:tcPr>
            <w:tcW w:w="1446" w:type="dxa"/>
            <w:vAlign w:val="center"/>
          </w:tcPr>
          <w:p w14:paraId="05B83296" w14:textId="77777777" w:rsidR="008F6941" w:rsidRDefault="008F6941" w:rsidP="006E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297" w14:textId="0D25E9A2" w:rsidR="008F6941" w:rsidRDefault="009C2BB0" w:rsidP="006E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  <w:vAlign w:val="center"/>
          </w:tcPr>
          <w:p w14:paraId="05B83298" w14:textId="77777777" w:rsidR="008F6941" w:rsidRDefault="008F6941" w:rsidP="006E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5B83299" w14:textId="77777777" w:rsidR="008F6941" w:rsidRDefault="008F6941" w:rsidP="006E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5B8329A" w14:textId="77777777" w:rsidR="008F6941" w:rsidRDefault="008F6941" w:rsidP="006E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2A2" w14:textId="77777777" w:rsidTr="00FB2067">
        <w:tc>
          <w:tcPr>
            <w:tcW w:w="3799" w:type="dxa"/>
          </w:tcPr>
          <w:p w14:paraId="05B8329C" w14:textId="77777777" w:rsidR="008F6941" w:rsidRDefault="006D3DF1" w:rsidP="006E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1.1.11. Izglītības iestādes audzināšanas darba izvērtēšanas kvalitāte</w:t>
            </w:r>
          </w:p>
        </w:tc>
        <w:tc>
          <w:tcPr>
            <w:tcW w:w="1446" w:type="dxa"/>
            <w:vAlign w:val="center"/>
          </w:tcPr>
          <w:p w14:paraId="05B8329D" w14:textId="77777777" w:rsidR="008F6941" w:rsidRDefault="008F6941" w:rsidP="006E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29E" w14:textId="1967C278" w:rsidR="008F6941" w:rsidRDefault="009C2BB0" w:rsidP="006E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  <w:vAlign w:val="center"/>
          </w:tcPr>
          <w:p w14:paraId="05B8329F" w14:textId="77777777" w:rsidR="008F6941" w:rsidRDefault="008F6941" w:rsidP="006E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5B832A0" w14:textId="77777777" w:rsidR="008F6941" w:rsidRDefault="008F6941" w:rsidP="006E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5B832A1" w14:textId="77777777" w:rsidR="008F6941" w:rsidRDefault="008F6941" w:rsidP="006E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2A9" w14:textId="77777777" w:rsidTr="00FB2067">
        <w:tc>
          <w:tcPr>
            <w:tcW w:w="3799" w:type="dxa"/>
          </w:tcPr>
          <w:p w14:paraId="05B832A3" w14:textId="77777777" w:rsidR="008F6941" w:rsidRDefault="006D3DF1" w:rsidP="006E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1.1.13. Izglītības iestādes un izglītības programmas kvalitātes mērķu definēšana </w:t>
            </w:r>
          </w:p>
        </w:tc>
        <w:tc>
          <w:tcPr>
            <w:tcW w:w="1446" w:type="dxa"/>
            <w:vAlign w:val="center"/>
          </w:tcPr>
          <w:p w14:paraId="05B832A4" w14:textId="77777777" w:rsidR="008F6941" w:rsidRDefault="008F6941" w:rsidP="006E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2A5" w14:textId="77777777" w:rsidR="008F6941" w:rsidRDefault="008F6941" w:rsidP="006E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5B832A6" w14:textId="4FBDAABF" w:rsidR="008F6941" w:rsidRDefault="009C2BB0" w:rsidP="006E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05B832A7" w14:textId="77777777" w:rsidR="008F6941" w:rsidRDefault="008F6941" w:rsidP="006E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5B832A8" w14:textId="77777777" w:rsidR="008F6941" w:rsidRDefault="008F6941" w:rsidP="006E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2AC" w14:textId="77777777" w:rsidTr="00FB2067">
        <w:tc>
          <w:tcPr>
            <w:tcW w:w="8364" w:type="dxa"/>
            <w:gridSpan w:val="5"/>
          </w:tcPr>
          <w:p w14:paraId="05B832AA" w14:textId="77777777" w:rsidR="008F6941" w:rsidRDefault="006D3DF1" w:rsidP="006E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1134" w:type="dxa"/>
            <w:vAlign w:val="center"/>
          </w:tcPr>
          <w:p w14:paraId="05B832AB" w14:textId="401CC29E" w:rsidR="008F6941" w:rsidRDefault="00D91059" w:rsidP="006E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8F6941" w14:paraId="05B832AF" w14:textId="77777777" w:rsidTr="00FB2067">
        <w:tc>
          <w:tcPr>
            <w:tcW w:w="8364" w:type="dxa"/>
            <w:gridSpan w:val="5"/>
          </w:tcPr>
          <w:p w14:paraId="05B832AD" w14:textId="77777777" w:rsidR="008F6941" w:rsidRDefault="006D3DF1" w:rsidP="006E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1134" w:type="dxa"/>
            <w:vAlign w:val="center"/>
          </w:tcPr>
          <w:p w14:paraId="05B832AE" w14:textId="659B599B" w:rsidR="008F6941" w:rsidRDefault="00D91059" w:rsidP="006E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</w:tc>
      </w:tr>
    </w:tbl>
    <w:p w14:paraId="05B832B0" w14:textId="77777777" w:rsidR="008F6941" w:rsidRDefault="008F6941" w:rsidP="006E6F83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highlight w:val="white"/>
        </w:rPr>
      </w:pPr>
    </w:p>
    <w:p w14:paraId="05B832B1" w14:textId="77777777" w:rsidR="008F6941" w:rsidRDefault="006D3D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1.2. </w:t>
      </w:r>
      <w:r>
        <w:rPr>
          <w:rFonts w:ascii="Times New Roman" w:eastAsia="Times New Roman" w:hAnsi="Times New Roman" w:cs="Times New Roman"/>
          <w:b/>
          <w:color w:val="000000"/>
        </w:rPr>
        <w:t>Kritērijs “Izglītības turpināšana un nodarbinātība”.</w:t>
      </w:r>
    </w:p>
    <w:p w14:paraId="05B832B2" w14:textId="77777777" w:rsidR="008F6941" w:rsidRDefault="008F69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0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0"/>
        <w:gridCol w:w="1445"/>
        <w:gridCol w:w="1276"/>
        <w:gridCol w:w="851"/>
        <w:gridCol w:w="992"/>
        <w:gridCol w:w="1276"/>
      </w:tblGrid>
      <w:tr w:rsidR="008F6941" w14:paraId="05B832B5" w14:textId="77777777" w:rsidTr="00FB2067">
        <w:tc>
          <w:tcPr>
            <w:tcW w:w="3800" w:type="dxa"/>
            <w:vMerge w:val="restart"/>
            <w:vAlign w:val="center"/>
          </w:tcPr>
          <w:p w14:paraId="05B832B3" w14:textId="77777777" w:rsidR="008F6941" w:rsidRDefault="006D3DF1" w:rsidP="00832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840" w:type="dxa"/>
            <w:gridSpan w:val="5"/>
          </w:tcPr>
          <w:p w14:paraId="05B832B4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8F6941" w14:paraId="05B832C0" w14:textId="77777777" w:rsidTr="00FB2067">
        <w:tc>
          <w:tcPr>
            <w:tcW w:w="3800" w:type="dxa"/>
            <w:vMerge/>
          </w:tcPr>
          <w:p w14:paraId="05B832B6" w14:textId="77777777" w:rsidR="008F6941" w:rsidRDefault="008F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5" w:type="dxa"/>
          </w:tcPr>
          <w:p w14:paraId="05B832B7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05B832B9" w14:textId="5CDD0805" w:rsidR="008F6941" w:rsidRDefault="006D3DF1" w:rsidP="00832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(1) </w:t>
            </w:r>
          </w:p>
        </w:tc>
        <w:tc>
          <w:tcPr>
            <w:tcW w:w="1276" w:type="dxa"/>
          </w:tcPr>
          <w:p w14:paraId="05B832BA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05B832BB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05B832BC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05B832BD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05B832BE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1276" w:type="dxa"/>
          </w:tcPr>
          <w:p w14:paraId="05B832BF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Izcili (5)</w:t>
            </w:r>
          </w:p>
        </w:tc>
      </w:tr>
      <w:tr w:rsidR="008F6941" w14:paraId="05B832C8" w14:textId="77777777" w:rsidTr="00FB2067">
        <w:tc>
          <w:tcPr>
            <w:tcW w:w="3800" w:type="dxa"/>
          </w:tcPr>
          <w:p w14:paraId="05B832C1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1.2.1. Izglītības iestādes darbs ar izglītojamiem, kam ir zemi mācību sasniegumi</w:t>
            </w:r>
          </w:p>
        </w:tc>
        <w:tc>
          <w:tcPr>
            <w:tcW w:w="1445" w:type="dxa"/>
            <w:vAlign w:val="center"/>
          </w:tcPr>
          <w:p w14:paraId="05B832C2" w14:textId="77777777" w:rsidR="008F6941" w:rsidRDefault="008F6941" w:rsidP="00832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2C3" w14:textId="77777777" w:rsidR="008F6941" w:rsidRDefault="008F6941" w:rsidP="00832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5B832C4" w14:textId="1913170C" w:rsidR="008F6941" w:rsidRDefault="009C2BB0" w:rsidP="00832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05B832C5" w14:textId="77777777" w:rsidR="008F6941" w:rsidRDefault="008F6941" w:rsidP="00832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2C6" w14:textId="77777777" w:rsidR="008F6941" w:rsidRDefault="008F6941" w:rsidP="008323B7">
            <w:pPr>
              <w:spacing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5B832C7" w14:textId="77777777" w:rsidR="008F6941" w:rsidRDefault="008F6941" w:rsidP="00832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F6941" w14:paraId="05B832CF" w14:textId="77777777" w:rsidTr="00FB2067">
        <w:tc>
          <w:tcPr>
            <w:tcW w:w="3800" w:type="dxa"/>
          </w:tcPr>
          <w:p w14:paraId="05B832C9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1.2.2. Izglītības iestādes rīcība, izvērtējot absolventu un/vai viņu vecāku sniegto informāciju par nepieciešamo rīcību izglītības procesa pilnveidei</w:t>
            </w:r>
          </w:p>
        </w:tc>
        <w:tc>
          <w:tcPr>
            <w:tcW w:w="1445" w:type="dxa"/>
            <w:vAlign w:val="center"/>
          </w:tcPr>
          <w:p w14:paraId="05B832CA" w14:textId="77777777" w:rsidR="008F6941" w:rsidRDefault="008F6941" w:rsidP="00832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2CB" w14:textId="0984DB6C" w:rsidR="008F6941" w:rsidRDefault="009C2BB0" w:rsidP="00832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  <w:vAlign w:val="center"/>
          </w:tcPr>
          <w:p w14:paraId="05B832CC" w14:textId="465C3031" w:rsidR="008F6941" w:rsidRDefault="008F6941" w:rsidP="00832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5B832CD" w14:textId="77777777" w:rsidR="008F6941" w:rsidRDefault="008F6941" w:rsidP="00832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2CE" w14:textId="77777777" w:rsidR="008F6941" w:rsidRDefault="008F6941" w:rsidP="00832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2D6" w14:textId="77777777" w:rsidTr="00FB2067">
        <w:tc>
          <w:tcPr>
            <w:tcW w:w="3800" w:type="dxa"/>
          </w:tcPr>
          <w:p w14:paraId="05B832D0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1.2.3. Izglītības iestādes izglītojamo iemesli izglītības iestādes maiņai un mācību pārtraukšanai</w:t>
            </w:r>
          </w:p>
        </w:tc>
        <w:tc>
          <w:tcPr>
            <w:tcW w:w="1445" w:type="dxa"/>
            <w:vAlign w:val="center"/>
          </w:tcPr>
          <w:p w14:paraId="05B832D1" w14:textId="77777777" w:rsidR="008F6941" w:rsidRDefault="008F6941" w:rsidP="00832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2D2" w14:textId="77777777" w:rsidR="008F6941" w:rsidRDefault="008F6941" w:rsidP="00832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5B832D3" w14:textId="3478AA89" w:rsidR="008F6941" w:rsidRDefault="009C2BB0" w:rsidP="00832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05B832D4" w14:textId="77777777" w:rsidR="008F6941" w:rsidRDefault="008F6941" w:rsidP="00832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2D5" w14:textId="77777777" w:rsidR="008F6941" w:rsidRDefault="008F6941" w:rsidP="00832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2DD" w14:textId="77777777" w:rsidTr="00FB2067">
        <w:tc>
          <w:tcPr>
            <w:tcW w:w="3800" w:type="dxa"/>
          </w:tcPr>
          <w:p w14:paraId="05B832D7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1.2.5. Izglītības iestādes īstenotā karjeras izglītība</w:t>
            </w:r>
          </w:p>
        </w:tc>
        <w:tc>
          <w:tcPr>
            <w:tcW w:w="1445" w:type="dxa"/>
            <w:vAlign w:val="center"/>
          </w:tcPr>
          <w:p w14:paraId="05B832D8" w14:textId="77777777" w:rsidR="008F6941" w:rsidRDefault="008F6941" w:rsidP="00832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2D9" w14:textId="77777777" w:rsidR="008F6941" w:rsidRDefault="008F6941" w:rsidP="00832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5B832DA" w14:textId="09F53D52" w:rsidR="008F6941" w:rsidRDefault="009C2BB0" w:rsidP="00832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05B832DB" w14:textId="77777777" w:rsidR="008F6941" w:rsidRDefault="008F6941" w:rsidP="00832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2DC" w14:textId="77777777" w:rsidR="008F6941" w:rsidRDefault="008F6941" w:rsidP="00832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2E0" w14:textId="77777777" w:rsidTr="00FB2067">
        <w:tc>
          <w:tcPr>
            <w:tcW w:w="8364" w:type="dxa"/>
            <w:gridSpan w:val="5"/>
          </w:tcPr>
          <w:p w14:paraId="05B832DE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1276" w:type="dxa"/>
            <w:vAlign w:val="center"/>
          </w:tcPr>
          <w:p w14:paraId="05B832DF" w14:textId="5140963D" w:rsidR="008F6941" w:rsidRDefault="00F371D9" w:rsidP="00832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144A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8F6941" w14:paraId="05B832E3" w14:textId="77777777" w:rsidTr="00FB2067">
        <w:tc>
          <w:tcPr>
            <w:tcW w:w="8364" w:type="dxa"/>
            <w:gridSpan w:val="5"/>
          </w:tcPr>
          <w:p w14:paraId="05B832E1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1276" w:type="dxa"/>
            <w:vAlign w:val="center"/>
          </w:tcPr>
          <w:p w14:paraId="05B832E2" w14:textId="0AACAD7A" w:rsidR="008F6941" w:rsidRDefault="00F371D9" w:rsidP="00832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</w:tc>
      </w:tr>
    </w:tbl>
    <w:p w14:paraId="05B832E4" w14:textId="77777777" w:rsidR="008F6941" w:rsidRDefault="006D3DF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5B832E5" w14:textId="77777777" w:rsidR="008F6941" w:rsidRDefault="008F6941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</w:p>
    <w:p w14:paraId="05B832E6" w14:textId="77777777" w:rsidR="008F6941" w:rsidRDefault="006D3D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      1.3. </w:t>
      </w:r>
      <w:r>
        <w:rPr>
          <w:rFonts w:ascii="Times New Roman" w:eastAsia="Times New Roman" w:hAnsi="Times New Roman" w:cs="Times New Roman"/>
          <w:b/>
          <w:color w:val="000000"/>
        </w:rPr>
        <w:t>Kritērijs “Vienlīdzība un iekļaušana”.</w:t>
      </w:r>
    </w:p>
    <w:p w14:paraId="05B832E7" w14:textId="77777777" w:rsidR="008F6941" w:rsidRDefault="008F69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1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1417"/>
        <w:gridCol w:w="1276"/>
        <w:gridCol w:w="851"/>
        <w:gridCol w:w="992"/>
        <w:gridCol w:w="1276"/>
      </w:tblGrid>
      <w:tr w:rsidR="008F6941" w14:paraId="05B832EA" w14:textId="77777777" w:rsidTr="00FB2067">
        <w:tc>
          <w:tcPr>
            <w:tcW w:w="3828" w:type="dxa"/>
            <w:vMerge w:val="restart"/>
            <w:vAlign w:val="center"/>
          </w:tcPr>
          <w:p w14:paraId="05B832E8" w14:textId="77777777" w:rsidR="008F6941" w:rsidRDefault="006D3DF1" w:rsidP="00AC5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812" w:type="dxa"/>
            <w:gridSpan w:val="5"/>
          </w:tcPr>
          <w:p w14:paraId="05B832E9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8F6941" w14:paraId="05B832F6" w14:textId="77777777" w:rsidTr="00FB2067">
        <w:tc>
          <w:tcPr>
            <w:tcW w:w="3828" w:type="dxa"/>
            <w:vMerge/>
          </w:tcPr>
          <w:p w14:paraId="05B832EB" w14:textId="77777777" w:rsidR="008F6941" w:rsidRDefault="008F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05B832EC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05B832EE" w14:textId="3A2E5DD7" w:rsidR="008F6941" w:rsidRDefault="006D3DF1" w:rsidP="00AC5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</w:tc>
        <w:tc>
          <w:tcPr>
            <w:tcW w:w="1276" w:type="dxa"/>
          </w:tcPr>
          <w:p w14:paraId="05B832EF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05B832F0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05B832F1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05B832F2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05B832F3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1276" w:type="dxa"/>
          </w:tcPr>
          <w:p w14:paraId="05B832F4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05B832F5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8F6941" w14:paraId="05B832FD" w14:textId="77777777" w:rsidTr="00FB2067">
        <w:tc>
          <w:tcPr>
            <w:tcW w:w="3828" w:type="dxa"/>
          </w:tcPr>
          <w:p w14:paraId="05B832F7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1.3.1. Izglītības iestādes darbībā un izglītības programmas īstenošanā un izglītības ieguvē iesaistīto izpratne par vienlīdzības un iekļaušanas aspektiem izglītībā</w:t>
            </w:r>
          </w:p>
        </w:tc>
        <w:tc>
          <w:tcPr>
            <w:tcW w:w="1417" w:type="dxa"/>
            <w:vAlign w:val="center"/>
          </w:tcPr>
          <w:p w14:paraId="05B832F8" w14:textId="77777777" w:rsidR="008F6941" w:rsidRDefault="008F6941" w:rsidP="00AC5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2F9" w14:textId="77777777" w:rsidR="008F6941" w:rsidRDefault="008F6941" w:rsidP="00AC5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5B832FA" w14:textId="74EBF8BA" w:rsidR="008F6941" w:rsidRDefault="00FB2067" w:rsidP="00AC5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05B832FB" w14:textId="77777777" w:rsidR="008F6941" w:rsidRDefault="008F6941" w:rsidP="00AC5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2FC" w14:textId="77777777" w:rsidR="008F6941" w:rsidRDefault="008F6941" w:rsidP="00AC5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304" w14:textId="77777777" w:rsidTr="00FB2067">
        <w:tc>
          <w:tcPr>
            <w:tcW w:w="3828" w:type="dxa"/>
          </w:tcPr>
          <w:p w14:paraId="05B832FE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1.3.2. Izglītības iestādes izveidotā sistēma iekļaujošas mācību vides nodrošināšanai un vienlīdzīgas attieksmes organizācijas kultūras ieviešanai</w:t>
            </w:r>
          </w:p>
        </w:tc>
        <w:tc>
          <w:tcPr>
            <w:tcW w:w="1417" w:type="dxa"/>
            <w:vAlign w:val="center"/>
          </w:tcPr>
          <w:p w14:paraId="05B832FF" w14:textId="77777777" w:rsidR="008F6941" w:rsidRDefault="008F6941" w:rsidP="00AC5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300" w14:textId="77777777" w:rsidR="008F6941" w:rsidRDefault="008F6941" w:rsidP="00AC5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5B83301" w14:textId="154A5AF4" w:rsidR="008F6941" w:rsidRDefault="00FB2067" w:rsidP="00AC5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05B83302" w14:textId="77777777" w:rsidR="008F6941" w:rsidRDefault="008F6941" w:rsidP="00AC5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303" w14:textId="77777777" w:rsidR="008F6941" w:rsidRDefault="008F6941" w:rsidP="00AC5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307" w14:textId="77777777" w:rsidTr="00FB2067">
        <w:tc>
          <w:tcPr>
            <w:tcW w:w="8364" w:type="dxa"/>
            <w:gridSpan w:val="5"/>
          </w:tcPr>
          <w:p w14:paraId="05B83305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1276" w:type="dxa"/>
            <w:vAlign w:val="center"/>
          </w:tcPr>
          <w:p w14:paraId="05B83306" w14:textId="22D2CC01" w:rsidR="008F6941" w:rsidRDefault="00E1294E" w:rsidP="00AC5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8F6941" w14:paraId="05B8330A" w14:textId="77777777" w:rsidTr="00FB2067">
        <w:tc>
          <w:tcPr>
            <w:tcW w:w="8364" w:type="dxa"/>
            <w:gridSpan w:val="5"/>
          </w:tcPr>
          <w:p w14:paraId="05B83308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1276" w:type="dxa"/>
            <w:vAlign w:val="center"/>
          </w:tcPr>
          <w:p w14:paraId="05B83309" w14:textId="4A354F7E" w:rsidR="008F6941" w:rsidRDefault="00E1294E" w:rsidP="00AC5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</w:tc>
      </w:tr>
    </w:tbl>
    <w:p w14:paraId="05B8330B" w14:textId="77777777" w:rsidR="008F6941" w:rsidRDefault="008F694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5B8330C" w14:textId="77777777" w:rsidR="008F6941" w:rsidRDefault="008F69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5B8330D" w14:textId="77777777" w:rsidR="008F6941" w:rsidRDefault="006D3DF1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2. KVALITATĪVAS MĀCĪBAS</w:t>
      </w:r>
    </w:p>
    <w:p w14:paraId="05B8330E" w14:textId="77777777" w:rsidR="008F6941" w:rsidRDefault="008F6941">
      <w:pPr>
        <w:spacing w:line="240" w:lineRule="auto"/>
        <w:rPr>
          <w:rFonts w:ascii="Times New Roman" w:eastAsia="Times New Roman" w:hAnsi="Times New Roman" w:cs="Times New Roman"/>
        </w:rPr>
      </w:pPr>
    </w:p>
    <w:p w14:paraId="05B8330F" w14:textId="77777777" w:rsidR="008F6941" w:rsidRDefault="006D3D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2.1. </w:t>
      </w:r>
      <w:r>
        <w:rPr>
          <w:rFonts w:ascii="Times New Roman" w:eastAsia="Times New Roman" w:hAnsi="Times New Roman" w:cs="Times New Roman"/>
          <w:b/>
          <w:color w:val="000000"/>
        </w:rPr>
        <w:t>Kritērijs “Mācīšana un mācīšanās”.</w:t>
      </w:r>
    </w:p>
    <w:p w14:paraId="05B83310" w14:textId="77777777" w:rsidR="008F6941" w:rsidRDefault="008F6941">
      <w:pPr>
        <w:spacing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2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0"/>
        <w:gridCol w:w="1455"/>
        <w:gridCol w:w="1276"/>
        <w:gridCol w:w="851"/>
        <w:gridCol w:w="992"/>
        <w:gridCol w:w="1276"/>
      </w:tblGrid>
      <w:tr w:rsidR="008F6941" w14:paraId="05B83313" w14:textId="77777777" w:rsidTr="00FB2067">
        <w:tc>
          <w:tcPr>
            <w:tcW w:w="3790" w:type="dxa"/>
            <w:vMerge w:val="restart"/>
            <w:vAlign w:val="center"/>
          </w:tcPr>
          <w:p w14:paraId="05B83311" w14:textId="77777777" w:rsidR="008F6941" w:rsidRDefault="006D3DF1" w:rsidP="0025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850" w:type="dxa"/>
            <w:gridSpan w:val="5"/>
          </w:tcPr>
          <w:p w14:paraId="05B83312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8F6941" w14:paraId="05B8331F" w14:textId="77777777" w:rsidTr="00FB2067">
        <w:tc>
          <w:tcPr>
            <w:tcW w:w="3790" w:type="dxa"/>
            <w:vMerge/>
          </w:tcPr>
          <w:p w14:paraId="05B83314" w14:textId="77777777" w:rsidR="008F6941" w:rsidRDefault="008F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5" w:type="dxa"/>
          </w:tcPr>
          <w:p w14:paraId="05B83315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05B83317" w14:textId="73D1D397" w:rsidR="008F6941" w:rsidRDefault="006D3DF1" w:rsidP="0025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</w:tc>
        <w:tc>
          <w:tcPr>
            <w:tcW w:w="1276" w:type="dxa"/>
          </w:tcPr>
          <w:p w14:paraId="05B83318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05B83319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05B8331A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05B8331B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05B8331C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1276" w:type="dxa"/>
          </w:tcPr>
          <w:p w14:paraId="05B8331D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05B8331E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8F6941" w14:paraId="05B83326" w14:textId="77777777" w:rsidTr="00FB2067">
        <w:tc>
          <w:tcPr>
            <w:tcW w:w="3790" w:type="dxa"/>
          </w:tcPr>
          <w:p w14:paraId="05B83320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2.1.1. Izglītības iestādes izveidotā sistēma datu ieguvei par mācīšanas un mācīšanās kvalitāti un tās pilnveidei</w:t>
            </w:r>
          </w:p>
        </w:tc>
        <w:tc>
          <w:tcPr>
            <w:tcW w:w="1455" w:type="dxa"/>
            <w:vAlign w:val="center"/>
          </w:tcPr>
          <w:p w14:paraId="05B83321" w14:textId="77777777" w:rsidR="008F6941" w:rsidRDefault="008F6941" w:rsidP="0025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322" w14:textId="0EE742CE" w:rsidR="008F6941" w:rsidRDefault="00FB2067" w:rsidP="0025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  <w:vAlign w:val="center"/>
          </w:tcPr>
          <w:p w14:paraId="05B83323" w14:textId="77777777" w:rsidR="008F6941" w:rsidRDefault="008F6941" w:rsidP="0025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5B83324" w14:textId="77777777" w:rsidR="008F6941" w:rsidRDefault="008F6941" w:rsidP="0025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325" w14:textId="77777777" w:rsidR="008F6941" w:rsidRDefault="008F6941" w:rsidP="0025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32D" w14:textId="77777777" w:rsidTr="00FB2067">
        <w:tc>
          <w:tcPr>
            <w:tcW w:w="3790" w:type="dxa"/>
          </w:tcPr>
          <w:p w14:paraId="05B83327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2.1.4. Izglītības procesa īstenošanas kvalitāte attālinātajās mācībās</w:t>
            </w:r>
          </w:p>
        </w:tc>
        <w:tc>
          <w:tcPr>
            <w:tcW w:w="1455" w:type="dxa"/>
            <w:vAlign w:val="center"/>
          </w:tcPr>
          <w:p w14:paraId="05B83328" w14:textId="77777777" w:rsidR="008F6941" w:rsidRDefault="008F6941" w:rsidP="0025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329" w14:textId="77777777" w:rsidR="008F6941" w:rsidRDefault="008F6941" w:rsidP="0025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5B8332A" w14:textId="201EFCA4" w:rsidR="008F6941" w:rsidRDefault="00FB2067" w:rsidP="0025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05B8332B" w14:textId="77777777" w:rsidR="008F6941" w:rsidRDefault="008F6941" w:rsidP="0025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32C" w14:textId="77777777" w:rsidR="008F6941" w:rsidRDefault="008F6941" w:rsidP="0025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334" w14:textId="77777777" w:rsidTr="00FB2067">
        <w:tc>
          <w:tcPr>
            <w:tcW w:w="3790" w:type="dxa"/>
          </w:tcPr>
          <w:p w14:paraId="05B8332E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2.1.5. Izglītības procesa plānošanas un īstenošanas efektivitāte un kvalitāte</w:t>
            </w:r>
          </w:p>
        </w:tc>
        <w:tc>
          <w:tcPr>
            <w:tcW w:w="1455" w:type="dxa"/>
            <w:vAlign w:val="center"/>
          </w:tcPr>
          <w:p w14:paraId="05B8332F" w14:textId="77777777" w:rsidR="008F6941" w:rsidRDefault="008F6941" w:rsidP="0025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330" w14:textId="74D5595D" w:rsidR="008F6941" w:rsidRDefault="008F6941" w:rsidP="0025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5B83331" w14:textId="1E1E9F44" w:rsidR="008F6941" w:rsidRDefault="00FB2067" w:rsidP="0025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05B83332" w14:textId="77777777" w:rsidR="008F6941" w:rsidRDefault="008F6941" w:rsidP="0025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333" w14:textId="77777777" w:rsidR="008F6941" w:rsidRDefault="008F6941" w:rsidP="0025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33B" w14:textId="77777777" w:rsidTr="00FB2067">
        <w:tc>
          <w:tcPr>
            <w:tcW w:w="3790" w:type="dxa"/>
          </w:tcPr>
          <w:p w14:paraId="05B83335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2.1.6. Mācību sasniegumu vērtēšanas kārtība</w:t>
            </w:r>
          </w:p>
        </w:tc>
        <w:tc>
          <w:tcPr>
            <w:tcW w:w="1455" w:type="dxa"/>
            <w:vAlign w:val="center"/>
          </w:tcPr>
          <w:p w14:paraId="05B83336" w14:textId="77777777" w:rsidR="008F6941" w:rsidRDefault="008F6941" w:rsidP="0025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337" w14:textId="77777777" w:rsidR="008F6941" w:rsidRDefault="008F6941" w:rsidP="0025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5B83338" w14:textId="3E4517DF" w:rsidR="008F6941" w:rsidRDefault="00FB2067" w:rsidP="0025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05B83339" w14:textId="77777777" w:rsidR="008F6941" w:rsidRDefault="008F6941" w:rsidP="0025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33A" w14:textId="77777777" w:rsidR="008F6941" w:rsidRDefault="008F6941" w:rsidP="0025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342" w14:textId="77777777" w:rsidTr="00FB2067">
        <w:tc>
          <w:tcPr>
            <w:tcW w:w="3790" w:type="dxa"/>
          </w:tcPr>
          <w:p w14:paraId="05B8333C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2.1.7. Izglītības iestādes individualizēta un/vai personalizēta atbalsta sniegšana izglītojamiem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  <w:vAlign w:val="center"/>
          </w:tcPr>
          <w:p w14:paraId="05B8333D" w14:textId="77777777" w:rsidR="008F6941" w:rsidRDefault="008F6941" w:rsidP="0025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05B8333E" w14:textId="65770096" w:rsidR="008F6941" w:rsidRDefault="00FB2067" w:rsidP="0025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05B8333F" w14:textId="3677B124" w:rsidR="008F6941" w:rsidRDefault="008F6941" w:rsidP="0025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05B83340" w14:textId="77777777" w:rsidR="008F6941" w:rsidRDefault="008F6941" w:rsidP="0025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05B83341" w14:textId="77777777" w:rsidR="008F6941" w:rsidRDefault="008F6941" w:rsidP="0025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34C" w14:textId="77777777" w:rsidTr="00FB2067">
        <w:tc>
          <w:tcPr>
            <w:tcW w:w="8364" w:type="dxa"/>
            <w:gridSpan w:val="5"/>
          </w:tcPr>
          <w:p w14:paraId="05B8334A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1276" w:type="dxa"/>
            <w:vAlign w:val="center"/>
          </w:tcPr>
          <w:p w14:paraId="05B8334B" w14:textId="57DF1A34" w:rsidR="008F6941" w:rsidRDefault="00346C6E" w:rsidP="0025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F205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8F6941" w14:paraId="05B8334F" w14:textId="77777777" w:rsidTr="00FB2067">
        <w:tc>
          <w:tcPr>
            <w:tcW w:w="8364" w:type="dxa"/>
            <w:gridSpan w:val="5"/>
          </w:tcPr>
          <w:p w14:paraId="05B8334D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1276" w:type="dxa"/>
            <w:vAlign w:val="center"/>
          </w:tcPr>
          <w:p w14:paraId="05B8334E" w14:textId="69AE7AC2" w:rsidR="008F6941" w:rsidRDefault="00346C6E" w:rsidP="0025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</w:tc>
      </w:tr>
    </w:tbl>
    <w:p w14:paraId="05B83350" w14:textId="77777777" w:rsidR="008F6941" w:rsidRDefault="008F69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</w:rPr>
      </w:pPr>
    </w:p>
    <w:p w14:paraId="05B83351" w14:textId="77777777" w:rsidR="008F6941" w:rsidRDefault="006D3D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2.2. </w:t>
      </w:r>
      <w:r>
        <w:rPr>
          <w:rFonts w:ascii="Times New Roman" w:eastAsia="Times New Roman" w:hAnsi="Times New Roman" w:cs="Times New Roman"/>
          <w:b/>
          <w:color w:val="000000"/>
        </w:rPr>
        <w:t>Kritērijs “Pedagogu profesionālā kapacitāte”.</w:t>
      </w:r>
    </w:p>
    <w:p w14:paraId="05B83352" w14:textId="77777777" w:rsidR="008F6941" w:rsidRDefault="008F69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3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2"/>
        <w:gridCol w:w="1443"/>
        <w:gridCol w:w="1276"/>
        <w:gridCol w:w="851"/>
        <w:gridCol w:w="992"/>
        <w:gridCol w:w="1276"/>
      </w:tblGrid>
      <w:tr w:rsidR="008F6941" w14:paraId="05B83355" w14:textId="77777777" w:rsidTr="00FB2067">
        <w:tc>
          <w:tcPr>
            <w:tcW w:w="3802" w:type="dxa"/>
            <w:vMerge w:val="restart"/>
            <w:vAlign w:val="center"/>
          </w:tcPr>
          <w:p w14:paraId="05B83353" w14:textId="77777777" w:rsidR="008F6941" w:rsidRDefault="006D3DF1" w:rsidP="0065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838" w:type="dxa"/>
            <w:gridSpan w:val="5"/>
          </w:tcPr>
          <w:p w14:paraId="05B83354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8F6941" w14:paraId="05B83361" w14:textId="77777777" w:rsidTr="00FB2067">
        <w:tc>
          <w:tcPr>
            <w:tcW w:w="3802" w:type="dxa"/>
            <w:vMerge/>
          </w:tcPr>
          <w:p w14:paraId="05B83356" w14:textId="77777777" w:rsidR="008F6941" w:rsidRDefault="008F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3" w:type="dxa"/>
          </w:tcPr>
          <w:p w14:paraId="05B83357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05B83359" w14:textId="358E5468" w:rsidR="008F6941" w:rsidRDefault="006D3DF1" w:rsidP="0065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</w:tc>
        <w:tc>
          <w:tcPr>
            <w:tcW w:w="1276" w:type="dxa"/>
          </w:tcPr>
          <w:p w14:paraId="05B8335A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05B8335B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05B8335C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05B8335D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05B8335E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1276" w:type="dxa"/>
          </w:tcPr>
          <w:p w14:paraId="05B8335F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05B83360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8F6941" w14:paraId="05B83368" w14:textId="77777777" w:rsidTr="00FB2067">
        <w:tc>
          <w:tcPr>
            <w:tcW w:w="3802" w:type="dxa"/>
          </w:tcPr>
          <w:p w14:paraId="05B83362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2.2.1. Pedagogiem nepieciešamās izglītības un profesionālās kvalifikācijas atbilstība normatīvajos aktos noteiktajām prasībām</w:t>
            </w:r>
          </w:p>
        </w:tc>
        <w:tc>
          <w:tcPr>
            <w:tcW w:w="1443" w:type="dxa"/>
            <w:shd w:val="clear" w:color="auto" w:fill="FFFFFF"/>
            <w:vAlign w:val="center"/>
          </w:tcPr>
          <w:p w14:paraId="05B83363" w14:textId="77777777" w:rsidR="008F6941" w:rsidRDefault="008F6941" w:rsidP="0065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5B83364" w14:textId="066DAA75" w:rsidR="008F6941" w:rsidRDefault="008F6941" w:rsidP="0065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5B83365" w14:textId="3BCD476E" w:rsidR="008F6941" w:rsidRDefault="00FB2067" w:rsidP="0065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05B83366" w14:textId="77777777" w:rsidR="008F6941" w:rsidRDefault="008F6941" w:rsidP="0065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367" w14:textId="77777777" w:rsidR="008F6941" w:rsidRDefault="008F6941" w:rsidP="0065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36F" w14:textId="77777777" w:rsidTr="00FB2067">
        <w:tc>
          <w:tcPr>
            <w:tcW w:w="3802" w:type="dxa"/>
          </w:tcPr>
          <w:p w14:paraId="05B83369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2.2.2. Pedagogiem nepieciešamās profesionālās kompetences pilnveides atbilstība normatīvajos aktos noteiktajām prasībām</w:t>
            </w:r>
          </w:p>
        </w:tc>
        <w:tc>
          <w:tcPr>
            <w:tcW w:w="1443" w:type="dxa"/>
            <w:vAlign w:val="center"/>
          </w:tcPr>
          <w:p w14:paraId="05B8336A" w14:textId="77777777" w:rsidR="008F6941" w:rsidRDefault="008F6941" w:rsidP="0065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36B" w14:textId="53836ACE" w:rsidR="008F6941" w:rsidRDefault="00FB2067" w:rsidP="0065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  <w:vAlign w:val="center"/>
          </w:tcPr>
          <w:p w14:paraId="05B8336C" w14:textId="77777777" w:rsidR="008F6941" w:rsidRDefault="008F6941" w:rsidP="0065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5B8336D" w14:textId="77777777" w:rsidR="008F6941" w:rsidRDefault="008F6941" w:rsidP="0065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36E" w14:textId="77777777" w:rsidR="008F6941" w:rsidRDefault="008F6941" w:rsidP="0065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376" w14:textId="77777777" w:rsidTr="00FB2067">
        <w:tc>
          <w:tcPr>
            <w:tcW w:w="3802" w:type="dxa"/>
          </w:tcPr>
          <w:p w14:paraId="05B83370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2.2.3. Izglītības iestādes īstenotās pedagogu profesionālās kompetences pilnveides efektivitāte</w:t>
            </w:r>
          </w:p>
        </w:tc>
        <w:tc>
          <w:tcPr>
            <w:tcW w:w="1443" w:type="dxa"/>
            <w:vAlign w:val="center"/>
          </w:tcPr>
          <w:p w14:paraId="05B83371" w14:textId="77777777" w:rsidR="008F6941" w:rsidRDefault="008F6941" w:rsidP="0065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372" w14:textId="273B7454" w:rsidR="008F6941" w:rsidRDefault="00FB2067" w:rsidP="0065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  <w:vAlign w:val="center"/>
          </w:tcPr>
          <w:p w14:paraId="05B83373" w14:textId="77777777" w:rsidR="008F6941" w:rsidRDefault="008F6941" w:rsidP="0065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5B83374" w14:textId="77777777" w:rsidR="008F6941" w:rsidRDefault="008F6941" w:rsidP="0065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375" w14:textId="77777777" w:rsidR="008F6941" w:rsidRDefault="008F6941" w:rsidP="0065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37D" w14:textId="77777777" w:rsidTr="00FB2067">
        <w:tc>
          <w:tcPr>
            <w:tcW w:w="3802" w:type="dxa"/>
          </w:tcPr>
          <w:p w14:paraId="05B83377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2.2.4. Pedagogu noslodze un profesionālās kvalitātes novērtēšanas kārtība izglītības iestādē</w:t>
            </w:r>
          </w:p>
        </w:tc>
        <w:tc>
          <w:tcPr>
            <w:tcW w:w="1443" w:type="dxa"/>
            <w:vAlign w:val="center"/>
          </w:tcPr>
          <w:p w14:paraId="05B83378" w14:textId="77777777" w:rsidR="008F6941" w:rsidRDefault="008F6941" w:rsidP="0065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379" w14:textId="77777777" w:rsidR="008F6941" w:rsidRDefault="008F6941" w:rsidP="0065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5B8337A" w14:textId="48993AB3" w:rsidR="008F6941" w:rsidRDefault="00FB2067" w:rsidP="0065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5B8337B" w14:textId="77777777" w:rsidR="008F6941" w:rsidRDefault="008F6941" w:rsidP="0065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37C" w14:textId="77777777" w:rsidR="008F6941" w:rsidRDefault="008F6941" w:rsidP="0065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384" w14:textId="77777777" w:rsidTr="00FB2067">
        <w:tc>
          <w:tcPr>
            <w:tcW w:w="3802" w:type="dxa"/>
          </w:tcPr>
          <w:p w14:paraId="05B8337E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2.2.5. Pedagogu profesionālās darbības pilnveides sistēma izglītības iestādē</w:t>
            </w:r>
          </w:p>
        </w:tc>
        <w:tc>
          <w:tcPr>
            <w:tcW w:w="1443" w:type="dxa"/>
            <w:vAlign w:val="center"/>
          </w:tcPr>
          <w:p w14:paraId="05B8337F" w14:textId="77777777" w:rsidR="008F6941" w:rsidRDefault="008F6941" w:rsidP="0065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B83380" w14:textId="77777777" w:rsidR="008F6941" w:rsidRDefault="008F6941" w:rsidP="0065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B83381" w14:textId="31776AC4" w:rsidR="008F6941" w:rsidRDefault="00FB2067" w:rsidP="0065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83382" w14:textId="77777777" w:rsidR="008F6941" w:rsidRDefault="008F6941" w:rsidP="0065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383" w14:textId="77777777" w:rsidR="008F6941" w:rsidRDefault="008F6941" w:rsidP="0065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387" w14:textId="77777777" w:rsidTr="00FB2067">
        <w:tc>
          <w:tcPr>
            <w:tcW w:w="8364" w:type="dxa"/>
            <w:gridSpan w:val="5"/>
          </w:tcPr>
          <w:p w14:paraId="05B83385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1276" w:type="dxa"/>
            <w:vAlign w:val="center"/>
          </w:tcPr>
          <w:p w14:paraId="05B83386" w14:textId="63B4969C" w:rsidR="008F6941" w:rsidRDefault="0009739C" w:rsidP="0065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8F6941" w14:paraId="05B8338A" w14:textId="77777777" w:rsidTr="00FB2067">
        <w:tc>
          <w:tcPr>
            <w:tcW w:w="8364" w:type="dxa"/>
            <w:gridSpan w:val="5"/>
          </w:tcPr>
          <w:p w14:paraId="05B83388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1276" w:type="dxa"/>
            <w:vAlign w:val="center"/>
          </w:tcPr>
          <w:p w14:paraId="05B83389" w14:textId="4F5F3C0A" w:rsidR="008F6941" w:rsidRDefault="0009739C" w:rsidP="0065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</w:tc>
      </w:tr>
    </w:tbl>
    <w:p w14:paraId="05B8338B" w14:textId="77777777" w:rsidR="008F6941" w:rsidRDefault="008F6941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5B8338C" w14:textId="77777777" w:rsidR="008F6941" w:rsidRDefault="006D3D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2.3. </w:t>
      </w:r>
      <w:r>
        <w:rPr>
          <w:rFonts w:ascii="Times New Roman" w:eastAsia="Times New Roman" w:hAnsi="Times New Roman" w:cs="Times New Roman"/>
          <w:b/>
          <w:color w:val="000000"/>
        </w:rPr>
        <w:t>Kritērijs “Izglītības programmu īstenošana”.</w:t>
      </w:r>
    </w:p>
    <w:p w14:paraId="05B8338D" w14:textId="77777777" w:rsidR="008F6941" w:rsidRDefault="008F6941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4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2"/>
        <w:gridCol w:w="1433"/>
        <w:gridCol w:w="1276"/>
        <w:gridCol w:w="851"/>
        <w:gridCol w:w="992"/>
        <w:gridCol w:w="1276"/>
      </w:tblGrid>
      <w:tr w:rsidR="008F6941" w14:paraId="05B83390" w14:textId="77777777" w:rsidTr="00FB2067">
        <w:tc>
          <w:tcPr>
            <w:tcW w:w="3812" w:type="dxa"/>
            <w:vMerge w:val="restart"/>
            <w:vAlign w:val="center"/>
          </w:tcPr>
          <w:p w14:paraId="05B8338E" w14:textId="77777777" w:rsidR="008F6941" w:rsidRDefault="006D3DF1" w:rsidP="009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828" w:type="dxa"/>
            <w:gridSpan w:val="5"/>
          </w:tcPr>
          <w:p w14:paraId="05B8338F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8F6941" w14:paraId="05B8339C" w14:textId="77777777" w:rsidTr="00FB2067">
        <w:tc>
          <w:tcPr>
            <w:tcW w:w="3812" w:type="dxa"/>
            <w:vMerge/>
          </w:tcPr>
          <w:p w14:paraId="05B83391" w14:textId="77777777" w:rsidR="008F6941" w:rsidRDefault="008F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3" w:type="dxa"/>
          </w:tcPr>
          <w:p w14:paraId="05B83392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05B83394" w14:textId="2FFDF335" w:rsidR="008F6941" w:rsidRDefault="006D3DF1" w:rsidP="009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</w:tc>
        <w:tc>
          <w:tcPr>
            <w:tcW w:w="1276" w:type="dxa"/>
          </w:tcPr>
          <w:p w14:paraId="05B83395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05B83396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05B83397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05B83398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05B83399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1276" w:type="dxa"/>
          </w:tcPr>
          <w:p w14:paraId="05B8339A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05B8339B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8F6941" w14:paraId="05B833A3" w14:textId="77777777" w:rsidTr="00FB2067">
        <w:tc>
          <w:tcPr>
            <w:tcW w:w="3812" w:type="dxa"/>
          </w:tcPr>
          <w:p w14:paraId="05B8339D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2.3.1. Izglītības iestādes informācijas par tās īstenoto izglītības programmu ievadīšana un aktualizēšana VIIS</w:t>
            </w:r>
          </w:p>
        </w:tc>
        <w:tc>
          <w:tcPr>
            <w:tcW w:w="1433" w:type="dxa"/>
            <w:vAlign w:val="center"/>
          </w:tcPr>
          <w:p w14:paraId="05B8339E" w14:textId="77777777" w:rsidR="008F6941" w:rsidRDefault="008F6941" w:rsidP="009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39F" w14:textId="77777777" w:rsidR="008F6941" w:rsidRDefault="008F6941" w:rsidP="009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5B833A0" w14:textId="75D1D52E" w:rsidR="008F6941" w:rsidRDefault="00FB2067" w:rsidP="009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05B833A1" w14:textId="77777777" w:rsidR="008F6941" w:rsidRDefault="008F6941" w:rsidP="009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3A2" w14:textId="77777777" w:rsidR="008F6941" w:rsidRDefault="008F6941" w:rsidP="009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3AA" w14:textId="77777777" w:rsidTr="00FB2067">
        <w:tc>
          <w:tcPr>
            <w:tcW w:w="3812" w:type="dxa"/>
          </w:tcPr>
          <w:p w14:paraId="05B833A4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2.3.2. Izglītības iestādes īstenotās izglītības programmas atbilstība tiesību aktos noteiktajām prasībām, aktualitāte un mūsdienīgums</w:t>
            </w:r>
          </w:p>
        </w:tc>
        <w:tc>
          <w:tcPr>
            <w:tcW w:w="1433" w:type="dxa"/>
            <w:vAlign w:val="center"/>
          </w:tcPr>
          <w:p w14:paraId="05B833A5" w14:textId="77777777" w:rsidR="008F6941" w:rsidRDefault="008F6941" w:rsidP="009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3A6" w14:textId="38B90BBA" w:rsidR="008F6941" w:rsidRDefault="00FB2067" w:rsidP="009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  <w:vAlign w:val="center"/>
          </w:tcPr>
          <w:p w14:paraId="05B833A7" w14:textId="38197720" w:rsidR="008F6941" w:rsidRDefault="008F6941" w:rsidP="009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5B833A8" w14:textId="77777777" w:rsidR="008F6941" w:rsidRDefault="008F6941" w:rsidP="009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3A9" w14:textId="77777777" w:rsidR="008F6941" w:rsidRDefault="008F6941" w:rsidP="009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3B1" w14:textId="77777777" w:rsidTr="00FB2067">
        <w:tc>
          <w:tcPr>
            <w:tcW w:w="3812" w:type="dxa"/>
          </w:tcPr>
          <w:p w14:paraId="05B833AB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2.3.3. Izglītības programmas īstenošanā iesaistīto izpratne par izglītības programmas mērķiem un 1-3 gadu laikā sasniedzamajiem rezultātiem</w:t>
            </w:r>
          </w:p>
        </w:tc>
        <w:tc>
          <w:tcPr>
            <w:tcW w:w="1433" w:type="dxa"/>
            <w:vAlign w:val="center"/>
          </w:tcPr>
          <w:p w14:paraId="05B833AC" w14:textId="77777777" w:rsidR="008F6941" w:rsidRDefault="008F6941" w:rsidP="009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3AD" w14:textId="77777777" w:rsidR="008F6941" w:rsidRDefault="008F6941" w:rsidP="009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5B833AE" w14:textId="3A154CD8" w:rsidR="008F6941" w:rsidRDefault="00FB2067" w:rsidP="009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05B833AF" w14:textId="77777777" w:rsidR="008F6941" w:rsidRDefault="008F6941" w:rsidP="009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3B0" w14:textId="77777777" w:rsidR="008F6941" w:rsidRDefault="008F6941" w:rsidP="009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3B8" w14:textId="77777777" w:rsidTr="00FB2067">
        <w:tc>
          <w:tcPr>
            <w:tcW w:w="3812" w:type="dxa"/>
          </w:tcPr>
          <w:p w14:paraId="05B833B2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2.3.4. Izglītības iestādes pedagogu sadarbība, nodrošinot vienotu pieeju izglītības programmas īstenošanā</w:t>
            </w:r>
          </w:p>
        </w:tc>
        <w:tc>
          <w:tcPr>
            <w:tcW w:w="1433" w:type="dxa"/>
            <w:vAlign w:val="center"/>
          </w:tcPr>
          <w:p w14:paraId="05B833B3" w14:textId="77777777" w:rsidR="008F6941" w:rsidRDefault="008F6941" w:rsidP="009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3B4" w14:textId="5C9EAA28" w:rsidR="008F6941" w:rsidRDefault="00FB2067" w:rsidP="009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  <w:vAlign w:val="center"/>
          </w:tcPr>
          <w:p w14:paraId="05B833B5" w14:textId="77777777" w:rsidR="008F6941" w:rsidRDefault="008F6941" w:rsidP="009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5B833B6" w14:textId="77777777" w:rsidR="008F6941" w:rsidRDefault="008F6941" w:rsidP="009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3B7" w14:textId="77777777" w:rsidR="008F6941" w:rsidRDefault="008F6941" w:rsidP="009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3BF" w14:textId="77777777" w:rsidTr="00FB2067">
        <w:tc>
          <w:tcPr>
            <w:tcW w:w="3812" w:type="dxa"/>
          </w:tcPr>
          <w:p w14:paraId="05B833B9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2.3.5. Izglītības iestādes īstenoto mācību/ārpusstundu pasākumu efektivitāte, nodrošinot izglītības programmas mērķu sasniegšanu</w:t>
            </w:r>
          </w:p>
        </w:tc>
        <w:tc>
          <w:tcPr>
            <w:tcW w:w="1433" w:type="dxa"/>
            <w:vAlign w:val="center"/>
          </w:tcPr>
          <w:p w14:paraId="05B833BA" w14:textId="77777777" w:rsidR="008F6941" w:rsidRDefault="008F6941" w:rsidP="009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3BB" w14:textId="77777777" w:rsidR="008F6941" w:rsidRDefault="008F6941" w:rsidP="009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5B833BC" w14:textId="660E1431" w:rsidR="008F6941" w:rsidRDefault="00FB2067" w:rsidP="009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05B833BD" w14:textId="77777777" w:rsidR="008F6941" w:rsidRDefault="008F6941" w:rsidP="009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3BE" w14:textId="77777777" w:rsidR="008F6941" w:rsidRDefault="008F6941" w:rsidP="009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3C6" w14:textId="77777777" w:rsidTr="00FB2067">
        <w:tc>
          <w:tcPr>
            <w:tcW w:w="3812" w:type="dxa"/>
          </w:tcPr>
          <w:p w14:paraId="05B833C0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2.3.6. Izglītības iestādes darbība mācību laika efektīvai izmantošanai, īstenojot izglītības programmu</w:t>
            </w:r>
          </w:p>
        </w:tc>
        <w:tc>
          <w:tcPr>
            <w:tcW w:w="1433" w:type="dxa"/>
            <w:vAlign w:val="center"/>
          </w:tcPr>
          <w:p w14:paraId="05B833C1" w14:textId="77777777" w:rsidR="008F6941" w:rsidRDefault="008F6941" w:rsidP="009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3C2" w14:textId="77777777" w:rsidR="008F6941" w:rsidRDefault="008F6941" w:rsidP="009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5B833C3" w14:textId="66A9372C" w:rsidR="008F6941" w:rsidRDefault="00FB2067" w:rsidP="009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05B833C4" w14:textId="77777777" w:rsidR="008F6941" w:rsidRDefault="008F6941" w:rsidP="009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3C5" w14:textId="77777777" w:rsidR="008F6941" w:rsidRDefault="008F6941" w:rsidP="009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3D4" w14:textId="77777777" w:rsidTr="00FB2067">
        <w:tc>
          <w:tcPr>
            <w:tcW w:w="3812" w:type="dxa"/>
          </w:tcPr>
          <w:p w14:paraId="05B833CE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2.3.12. Izglītības iestādes īstenotās izglītības programmas efektivitāte un kvalitāte</w:t>
            </w:r>
          </w:p>
        </w:tc>
        <w:tc>
          <w:tcPr>
            <w:tcW w:w="1433" w:type="dxa"/>
            <w:vAlign w:val="center"/>
          </w:tcPr>
          <w:p w14:paraId="05B833CF" w14:textId="77777777" w:rsidR="008F6941" w:rsidRDefault="008F6941" w:rsidP="009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3D0" w14:textId="77777777" w:rsidR="008F6941" w:rsidRDefault="008F6941" w:rsidP="009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5B833D1" w14:textId="3EC4BCE3" w:rsidR="008F6941" w:rsidRDefault="00FB2067" w:rsidP="009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05B833D2" w14:textId="77777777" w:rsidR="008F6941" w:rsidRDefault="008F6941" w:rsidP="009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3D3" w14:textId="77777777" w:rsidR="008F6941" w:rsidRDefault="008F6941" w:rsidP="009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3D7" w14:textId="77777777" w:rsidTr="00FB2067">
        <w:tc>
          <w:tcPr>
            <w:tcW w:w="8364" w:type="dxa"/>
            <w:gridSpan w:val="5"/>
          </w:tcPr>
          <w:p w14:paraId="05B833D5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1276" w:type="dxa"/>
            <w:vAlign w:val="center"/>
          </w:tcPr>
          <w:p w14:paraId="05B833D6" w14:textId="7C7121F2" w:rsidR="008F6941" w:rsidRDefault="00FB2067" w:rsidP="009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8F6941" w14:paraId="05B833DA" w14:textId="77777777" w:rsidTr="00FB2067">
        <w:tc>
          <w:tcPr>
            <w:tcW w:w="8364" w:type="dxa"/>
            <w:gridSpan w:val="5"/>
          </w:tcPr>
          <w:p w14:paraId="05B833D8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1276" w:type="dxa"/>
            <w:vAlign w:val="center"/>
          </w:tcPr>
          <w:p w14:paraId="05B833D9" w14:textId="54ECF892" w:rsidR="008F6941" w:rsidRDefault="00D81110" w:rsidP="009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</w:tc>
      </w:tr>
    </w:tbl>
    <w:p w14:paraId="05B833DB" w14:textId="77777777" w:rsidR="008F6941" w:rsidRDefault="008F6941">
      <w:pPr>
        <w:spacing w:line="240" w:lineRule="auto"/>
        <w:rPr>
          <w:rFonts w:ascii="Times New Roman" w:eastAsia="Times New Roman" w:hAnsi="Times New Roman" w:cs="Times New Roman"/>
        </w:rPr>
      </w:pPr>
    </w:p>
    <w:p w14:paraId="05B833DC" w14:textId="77777777" w:rsidR="008F6941" w:rsidRDefault="006D3DF1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3. IEKĻAUJOŠA VIDE</w:t>
      </w:r>
    </w:p>
    <w:p w14:paraId="05B833DD" w14:textId="77777777" w:rsidR="008F6941" w:rsidRDefault="008F6941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14:paraId="05B833DE" w14:textId="77777777" w:rsidR="008F6941" w:rsidRDefault="006D3DF1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3.1. Kritērijs “Pieejamība”.</w:t>
      </w:r>
    </w:p>
    <w:p w14:paraId="05B833DF" w14:textId="77777777" w:rsidR="008F6941" w:rsidRDefault="008F6941">
      <w:pPr>
        <w:spacing w:line="240" w:lineRule="auto"/>
        <w:ind w:left="360"/>
        <w:rPr>
          <w:rFonts w:ascii="Times New Roman" w:eastAsia="Times New Roman" w:hAnsi="Times New Roman" w:cs="Times New Roman"/>
        </w:rPr>
      </w:pPr>
    </w:p>
    <w:tbl>
      <w:tblPr>
        <w:tblStyle w:val="a5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0"/>
        <w:gridCol w:w="1465"/>
        <w:gridCol w:w="1276"/>
        <w:gridCol w:w="851"/>
        <w:gridCol w:w="992"/>
        <w:gridCol w:w="1276"/>
      </w:tblGrid>
      <w:tr w:rsidR="008F6941" w14:paraId="05B833E2" w14:textId="77777777" w:rsidTr="00FB2067">
        <w:tc>
          <w:tcPr>
            <w:tcW w:w="3780" w:type="dxa"/>
            <w:vMerge w:val="restart"/>
            <w:vAlign w:val="center"/>
          </w:tcPr>
          <w:p w14:paraId="05B833E0" w14:textId="77777777" w:rsidR="008F6941" w:rsidRDefault="006D3DF1" w:rsidP="00A07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860" w:type="dxa"/>
            <w:gridSpan w:val="5"/>
          </w:tcPr>
          <w:p w14:paraId="05B833E1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8F6941" w14:paraId="05B833EE" w14:textId="77777777" w:rsidTr="00FB2067">
        <w:tc>
          <w:tcPr>
            <w:tcW w:w="3780" w:type="dxa"/>
            <w:vMerge/>
          </w:tcPr>
          <w:p w14:paraId="05B833E3" w14:textId="77777777" w:rsidR="008F6941" w:rsidRDefault="008F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</w:tcPr>
          <w:p w14:paraId="05B833E4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05B833E6" w14:textId="5833599D" w:rsidR="008F6941" w:rsidRDefault="006D3DF1" w:rsidP="00A07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</w:tc>
        <w:tc>
          <w:tcPr>
            <w:tcW w:w="1276" w:type="dxa"/>
          </w:tcPr>
          <w:p w14:paraId="05B833E7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05B833E8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05B833E9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05B833EA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05B833EB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1276" w:type="dxa"/>
          </w:tcPr>
          <w:p w14:paraId="05B833EC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05B833ED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8F6941" w14:paraId="05B833F5" w14:textId="77777777" w:rsidTr="00FB2067">
        <w:tc>
          <w:tcPr>
            <w:tcW w:w="3780" w:type="dxa"/>
          </w:tcPr>
          <w:p w14:paraId="05B833EF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3.1.1. Izglītības iestādes izpratne par faktoriem, kuri ietekmē izglītības pieejamību</w:t>
            </w:r>
          </w:p>
        </w:tc>
        <w:tc>
          <w:tcPr>
            <w:tcW w:w="1465" w:type="dxa"/>
            <w:vAlign w:val="center"/>
          </w:tcPr>
          <w:p w14:paraId="05B833F0" w14:textId="77777777" w:rsidR="008F6941" w:rsidRDefault="008F6941" w:rsidP="00A07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3F1" w14:textId="77777777" w:rsidR="008F6941" w:rsidRDefault="008F6941" w:rsidP="00A07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5B833F2" w14:textId="25BA8829" w:rsidR="008F6941" w:rsidRDefault="00FB2067" w:rsidP="00A07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05B833F3" w14:textId="77777777" w:rsidR="008F6941" w:rsidRDefault="008F6941" w:rsidP="00A07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3F4" w14:textId="77777777" w:rsidR="008F6941" w:rsidRDefault="008F6941" w:rsidP="00A07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8F6941" w14:paraId="05B833FC" w14:textId="77777777" w:rsidTr="00FB2067">
        <w:tc>
          <w:tcPr>
            <w:tcW w:w="3780" w:type="dxa"/>
          </w:tcPr>
          <w:p w14:paraId="05B833F6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3.1.2. Izglītības vides pieejamība un izglītības programmas pielāgošana izglītojamiem ar speciālajām vajadzībām</w:t>
            </w:r>
          </w:p>
        </w:tc>
        <w:tc>
          <w:tcPr>
            <w:tcW w:w="1465" w:type="dxa"/>
            <w:vAlign w:val="center"/>
          </w:tcPr>
          <w:p w14:paraId="05B833F7" w14:textId="77777777" w:rsidR="008F6941" w:rsidRDefault="008F6941" w:rsidP="00A07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3F8" w14:textId="77777777" w:rsidR="008F6941" w:rsidRDefault="008F6941" w:rsidP="00A07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5B833F9" w14:textId="0F163DB1" w:rsidR="008F6941" w:rsidRDefault="00FB2067" w:rsidP="00A07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5B833FA" w14:textId="77777777" w:rsidR="008F6941" w:rsidRDefault="008F6941" w:rsidP="00A07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5B833FB" w14:textId="77777777" w:rsidR="008F6941" w:rsidRDefault="008F6941" w:rsidP="00A07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8F6941" w14:paraId="05B833FF" w14:textId="77777777" w:rsidTr="00FB2067">
        <w:tc>
          <w:tcPr>
            <w:tcW w:w="8364" w:type="dxa"/>
            <w:gridSpan w:val="5"/>
          </w:tcPr>
          <w:p w14:paraId="05B833FD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1276" w:type="dxa"/>
            <w:vAlign w:val="center"/>
          </w:tcPr>
          <w:p w14:paraId="05B833FE" w14:textId="6E7E8673" w:rsidR="008F6941" w:rsidRDefault="00A07BBD" w:rsidP="00A07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8F6941" w14:paraId="05B83402" w14:textId="77777777" w:rsidTr="00FB2067">
        <w:tc>
          <w:tcPr>
            <w:tcW w:w="8364" w:type="dxa"/>
            <w:gridSpan w:val="5"/>
          </w:tcPr>
          <w:p w14:paraId="05B83400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1276" w:type="dxa"/>
            <w:vAlign w:val="center"/>
          </w:tcPr>
          <w:p w14:paraId="05B83401" w14:textId="1FCFC262" w:rsidR="008F6941" w:rsidRDefault="00A07BBD" w:rsidP="00A07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</w:tc>
      </w:tr>
    </w:tbl>
    <w:p w14:paraId="0CF17B97" w14:textId="77777777" w:rsidR="00F354C5" w:rsidRDefault="00F354C5">
      <w:pPr>
        <w:spacing w:line="240" w:lineRule="auto"/>
        <w:rPr>
          <w:rFonts w:ascii="Times New Roman" w:eastAsia="Times New Roman" w:hAnsi="Times New Roman" w:cs="Times New Roman"/>
        </w:rPr>
      </w:pPr>
    </w:p>
    <w:p w14:paraId="6CF1F87D" w14:textId="77777777" w:rsidR="00F354C5" w:rsidRDefault="00F354C5">
      <w:pPr>
        <w:spacing w:line="240" w:lineRule="auto"/>
        <w:rPr>
          <w:rFonts w:ascii="Times New Roman" w:eastAsia="Times New Roman" w:hAnsi="Times New Roman" w:cs="Times New Roman"/>
        </w:rPr>
      </w:pPr>
    </w:p>
    <w:p w14:paraId="05B83404" w14:textId="77777777" w:rsidR="008F6941" w:rsidRDefault="006D3DF1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3.2. Kritērijs “Drošība un psiholoģiskā labklājība”.</w:t>
      </w:r>
    </w:p>
    <w:p w14:paraId="05B83405" w14:textId="77777777" w:rsidR="008F6941" w:rsidRDefault="008F6941">
      <w:pPr>
        <w:spacing w:line="240" w:lineRule="auto"/>
        <w:ind w:left="360"/>
        <w:rPr>
          <w:rFonts w:ascii="Times New Roman" w:eastAsia="Times New Roman" w:hAnsi="Times New Roman" w:cs="Times New Roman"/>
        </w:rPr>
      </w:pPr>
    </w:p>
    <w:tbl>
      <w:tblPr>
        <w:tblStyle w:val="a6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8"/>
        <w:gridCol w:w="1447"/>
        <w:gridCol w:w="1276"/>
        <w:gridCol w:w="851"/>
        <w:gridCol w:w="992"/>
        <w:gridCol w:w="1276"/>
      </w:tblGrid>
      <w:tr w:rsidR="008F6941" w14:paraId="05B83408" w14:textId="77777777" w:rsidTr="00FB2067">
        <w:tc>
          <w:tcPr>
            <w:tcW w:w="3798" w:type="dxa"/>
            <w:vMerge w:val="restart"/>
            <w:vAlign w:val="center"/>
          </w:tcPr>
          <w:p w14:paraId="05B83406" w14:textId="77777777" w:rsidR="008F6941" w:rsidRDefault="006D3DF1" w:rsidP="00C54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842" w:type="dxa"/>
            <w:gridSpan w:val="5"/>
          </w:tcPr>
          <w:p w14:paraId="05B83407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8F6941" w14:paraId="05B83414" w14:textId="77777777" w:rsidTr="00FB2067">
        <w:tc>
          <w:tcPr>
            <w:tcW w:w="3798" w:type="dxa"/>
            <w:vMerge/>
          </w:tcPr>
          <w:p w14:paraId="05B83409" w14:textId="77777777" w:rsidR="008F6941" w:rsidRDefault="008F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7" w:type="dxa"/>
          </w:tcPr>
          <w:p w14:paraId="05B8340A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05B8340C" w14:textId="7ACD0313" w:rsidR="008F6941" w:rsidRDefault="006D3DF1" w:rsidP="00C54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</w:tc>
        <w:tc>
          <w:tcPr>
            <w:tcW w:w="1276" w:type="dxa"/>
          </w:tcPr>
          <w:p w14:paraId="05B8340D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05B8340E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05B8340F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05B83410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05B83411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1276" w:type="dxa"/>
          </w:tcPr>
          <w:p w14:paraId="05B83412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05B83413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8F6941" w14:paraId="05B8341B" w14:textId="77777777" w:rsidTr="00FB2067">
        <w:tc>
          <w:tcPr>
            <w:tcW w:w="3798" w:type="dxa"/>
          </w:tcPr>
          <w:p w14:paraId="05B83415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3.2.1. Izglītības iestādes darbs, iegūstot informāciju un datus par izglītojamo, vecāku un personāla drošību un psiholoģisko labklājību</w:t>
            </w:r>
          </w:p>
        </w:tc>
        <w:tc>
          <w:tcPr>
            <w:tcW w:w="1447" w:type="dxa"/>
            <w:vAlign w:val="center"/>
          </w:tcPr>
          <w:p w14:paraId="05B83416" w14:textId="77777777" w:rsidR="008F6941" w:rsidRDefault="008F6941" w:rsidP="00C54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417" w14:textId="77777777" w:rsidR="008F6941" w:rsidRDefault="008F6941" w:rsidP="00C54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5B83418" w14:textId="0FAD3F27" w:rsidR="008F6941" w:rsidRDefault="00FB2067" w:rsidP="00C54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05B83419" w14:textId="77777777" w:rsidR="008F6941" w:rsidRDefault="008F6941" w:rsidP="00C54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41A" w14:textId="77777777" w:rsidR="008F6941" w:rsidRDefault="008F6941" w:rsidP="00C54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422" w14:textId="77777777" w:rsidTr="00FB2067">
        <w:tc>
          <w:tcPr>
            <w:tcW w:w="3798" w:type="dxa"/>
          </w:tcPr>
          <w:p w14:paraId="05B8341C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3.2.2. Izglītības iestādes iekšējās kārtības un drošības noteikumu ievērošana</w:t>
            </w:r>
          </w:p>
        </w:tc>
        <w:tc>
          <w:tcPr>
            <w:tcW w:w="1447" w:type="dxa"/>
            <w:vAlign w:val="center"/>
          </w:tcPr>
          <w:p w14:paraId="05B8341D" w14:textId="77777777" w:rsidR="008F6941" w:rsidRDefault="008F6941" w:rsidP="00C54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41E" w14:textId="77777777" w:rsidR="008F6941" w:rsidRDefault="008F6941" w:rsidP="00C54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5B8341F" w14:textId="69697D79" w:rsidR="008F6941" w:rsidRDefault="00FB2067" w:rsidP="00C54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05B83420" w14:textId="77777777" w:rsidR="008F6941" w:rsidRDefault="008F6941" w:rsidP="00C54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421" w14:textId="77777777" w:rsidR="008F6941" w:rsidRDefault="008F6941" w:rsidP="00C54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429" w14:textId="77777777" w:rsidTr="00FB2067">
        <w:tc>
          <w:tcPr>
            <w:tcW w:w="3798" w:type="dxa"/>
          </w:tcPr>
          <w:p w14:paraId="05B83423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3.2.3. Izglītības iestādes fiziskā drošība un ar to saistīto risku identificēšana un novēršana</w:t>
            </w:r>
          </w:p>
        </w:tc>
        <w:tc>
          <w:tcPr>
            <w:tcW w:w="1447" w:type="dxa"/>
            <w:vAlign w:val="center"/>
          </w:tcPr>
          <w:p w14:paraId="05B83424" w14:textId="77777777" w:rsidR="008F6941" w:rsidRDefault="008F6941" w:rsidP="00C54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425" w14:textId="77777777" w:rsidR="008F6941" w:rsidRDefault="008F6941" w:rsidP="00C54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5B83426" w14:textId="79F5534F" w:rsidR="008F6941" w:rsidRDefault="00FB2067" w:rsidP="00C54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05B83427" w14:textId="77777777" w:rsidR="008F6941" w:rsidRDefault="008F6941" w:rsidP="00C54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428" w14:textId="77777777" w:rsidR="008F6941" w:rsidRDefault="008F6941" w:rsidP="00C54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430" w14:textId="77777777" w:rsidTr="00FB2067">
        <w:tc>
          <w:tcPr>
            <w:tcW w:w="3798" w:type="dxa"/>
          </w:tcPr>
          <w:p w14:paraId="05B8342A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3.2.4. Emocionālā drošība izglītības iestādē un ar to saistīto risku novēršana</w:t>
            </w:r>
          </w:p>
        </w:tc>
        <w:tc>
          <w:tcPr>
            <w:tcW w:w="1447" w:type="dxa"/>
            <w:vAlign w:val="center"/>
          </w:tcPr>
          <w:p w14:paraId="05B8342B" w14:textId="77777777" w:rsidR="008F6941" w:rsidRDefault="008F6941" w:rsidP="00C54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42C" w14:textId="77777777" w:rsidR="008F6941" w:rsidRDefault="008F6941" w:rsidP="00C54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5B8342D" w14:textId="6E1DECD6" w:rsidR="008F6941" w:rsidRDefault="00FB2067" w:rsidP="00C54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05B8342E" w14:textId="77777777" w:rsidR="008F6941" w:rsidRDefault="008F6941" w:rsidP="00C54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42F" w14:textId="77777777" w:rsidR="008F6941" w:rsidRDefault="008F6941" w:rsidP="00C54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437" w14:textId="77777777" w:rsidTr="00FB2067">
        <w:tc>
          <w:tcPr>
            <w:tcW w:w="3798" w:type="dxa"/>
          </w:tcPr>
          <w:p w14:paraId="05B83431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3.2.5. Izglītības iestādes personāla un izglītojamo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labizjūta</w:t>
            </w:r>
            <w:proofErr w:type="spellEnd"/>
          </w:p>
        </w:tc>
        <w:tc>
          <w:tcPr>
            <w:tcW w:w="1447" w:type="dxa"/>
            <w:vAlign w:val="center"/>
          </w:tcPr>
          <w:p w14:paraId="05B83432" w14:textId="77777777" w:rsidR="008F6941" w:rsidRDefault="008F6941" w:rsidP="00C54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433" w14:textId="77777777" w:rsidR="008F6941" w:rsidRDefault="008F6941" w:rsidP="00C54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5B83434" w14:textId="4B663385" w:rsidR="008F6941" w:rsidRDefault="00FB2067" w:rsidP="00C54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05B83435" w14:textId="77777777" w:rsidR="008F6941" w:rsidRDefault="008F6941" w:rsidP="00C54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436" w14:textId="77777777" w:rsidR="008F6941" w:rsidRDefault="008F6941" w:rsidP="00C54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43A" w14:textId="77777777" w:rsidTr="00FB2067">
        <w:tc>
          <w:tcPr>
            <w:tcW w:w="8364" w:type="dxa"/>
            <w:gridSpan w:val="5"/>
          </w:tcPr>
          <w:p w14:paraId="05B83438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1276" w:type="dxa"/>
            <w:vAlign w:val="center"/>
          </w:tcPr>
          <w:p w14:paraId="05B83439" w14:textId="2D44C807" w:rsidR="008F6941" w:rsidRDefault="00E66A4F" w:rsidP="00C54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8F6941" w14:paraId="05B8343D" w14:textId="77777777" w:rsidTr="00FB2067">
        <w:tc>
          <w:tcPr>
            <w:tcW w:w="8364" w:type="dxa"/>
            <w:gridSpan w:val="5"/>
          </w:tcPr>
          <w:p w14:paraId="05B8343B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1276" w:type="dxa"/>
            <w:vAlign w:val="center"/>
          </w:tcPr>
          <w:p w14:paraId="05B8343C" w14:textId="6929757C" w:rsidR="008F6941" w:rsidRDefault="00E66A4F" w:rsidP="00C54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</w:tc>
      </w:tr>
    </w:tbl>
    <w:p w14:paraId="05B8343E" w14:textId="77777777" w:rsidR="008F6941" w:rsidRDefault="008F6941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05B8343F" w14:textId="77777777" w:rsidR="008F6941" w:rsidRDefault="006D3DF1">
      <w:pPr>
        <w:spacing w:line="240" w:lineRule="auto"/>
        <w:ind w:left="-14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3.3. Kritērijs “Infrastruktūra un resursi”.</w:t>
      </w:r>
    </w:p>
    <w:p w14:paraId="05B83440" w14:textId="77777777" w:rsidR="008F6941" w:rsidRDefault="008F6941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7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4"/>
        <w:gridCol w:w="1431"/>
        <w:gridCol w:w="1276"/>
        <w:gridCol w:w="851"/>
        <w:gridCol w:w="992"/>
        <w:gridCol w:w="1276"/>
      </w:tblGrid>
      <w:tr w:rsidR="008F6941" w14:paraId="05B83443" w14:textId="77777777" w:rsidTr="00FB2067">
        <w:tc>
          <w:tcPr>
            <w:tcW w:w="3814" w:type="dxa"/>
            <w:vMerge w:val="restart"/>
            <w:vAlign w:val="center"/>
          </w:tcPr>
          <w:p w14:paraId="05B83441" w14:textId="77777777" w:rsidR="008F6941" w:rsidRDefault="006D3DF1" w:rsidP="003D3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826" w:type="dxa"/>
            <w:gridSpan w:val="5"/>
          </w:tcPr>
          <w:p w14:paraId="05B83442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8F6941" w14:paraId="05B8344F" w14:textId="77777777" w:rsidTr="00FB2067">
        <w:tc>
          <w:tcPr>
            <w:tcW w:w="3814" w:type="dxa"/>
            <w:vMerge/>
          </w:tcPr>
          <w:p w14:paraId="05B83444" w14:textId="77777777" w:rsidR="008F6941" w:rsidRDefault="008F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1" w:type="dxa"/>
          </w:tcPr>
          <w:p w14:paraId="05B83445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05B83447" w14:textId="7F79A5D6" w:rsidR="008F6941" w:rsidRDefault="006D3DF1" w:rsidP="003D3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</w:tc>
        <w:tc>
          <w:tcPr>
            <w:tcW w:w="1276" w:type="dxa"/>
          </w:tcPr>
          <w:p w14:paraId="05B83448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05B83449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05B8344A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05B8344B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05B8344C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1276" w:type="dxa"/>
          </w:tcPr>
          <w:p w14:paraId="05B8344D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Izcili</w:t>
            </w:r>
          </w:p>
          <w:p w14:paraId="05B8344E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8F6941" w14:paraId="05B83456" w14:textId="77777777" w:rsidTr="00FB2067">
        <w:tc>
          <w:tcPr>
            <w:tcW w:w="3814" w:type="dxa"/>
          </w:tcPr>
          <w:p w14:paraId="05B83450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3.3.1. Izglītības iestādei pieejamie materiāltehniskie resursi izglītības programmas īstenošanai</w:t>
            </w:r>
          </w:p>
        </w:tc>
        <w:tc>
          <w:tcPr>
            <w:tcW w:w="1431" w:type="dxa"/>
            <w:vAlign w:val="center"/>
          </w:tcPr>
          <w:p w14:paraId="05B83451" w14:textId="77777777" w:rsidR="008F6941" w:rsidRDefault="008F6941" w:rsidP="003D3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452" w14:textId="77777777" w:rsidR="008F6941" w:rsidRDefault="008F6941" w:rsidP="003D3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5B83453" w14:textId="77777777" w:rsidR="008F6941" w:rsidRDefault="008F6941" w:rsidP="003D3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5B83454" w14:textId="09708D9C" w:rsidR="008F6941" w:rsidRDefault="00FB2067" w:rsidP="003D3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76" w:type="dxa"/>
            <w:vAlign w:val="center"/>
          </w:tcPr>
          <w:p w14:paraId="05B83455" w14:textId="77777777" w:rsidR="008F6941" w:rsidRDefault="008F6941" w:rsidP="003D3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45D" w14:textId="77777777" w:rsidTr="00FB2067">
        <w:tc>
          <w:tcPr>
            <w:tcW w:w="3814" w:type="dxa"/>
          </w:tcPr>
          <w:p w14:paraId="05B83457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3.3.2. Izglītības iestādei pieejamās informācijas un komunikācijas tehnoloģijas un digitālie resursi izglītības programmas īstenošanai</w:t>
            </w:r>
          </w:p>
        </w:tc>
        <w:tc>
          <w:tcPr>
            <w:tcW w:w="1431" w:type="dxa"/>
            <w:vAlign w:val="center"/>
          </w:tcPr>
          <w:p w14:paraId="05B83458" w14:textId="77777777" w:rsidR="008F6941" w:rsidRDefault="008F6941" w:rsidP="003D3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459" w14:textId="77777777" w:rsidR="008F6941" w:rsidRDefault="008F6941" w:rsidP="003D3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5B8345A" w14:textId="30F3E85A" w:rsidR="008F6941" w:rsidRDefault="00FB2067" w:rsidP="003D3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05B8345B" w14:textId="1D919978" w:rsidR="008F6941" w:rsidRDefault="008F6941" w:rsidP="003D3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45C" w14:textId="77777777" w:rsidR="008F6941" w:rsidRDefault="008F6941" w:rsidP="003D3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464" w14:textId="77777777" w:rsidTr="00FB2067">
        <w:tc>
          <w:tcPr>
            <w:tcW w:w="3814" w:type="dxa"/>
          </w:tcPr>
          <w:p w14:paraId="05B8345E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3.3.3.Izglītības iestādes materiāltehnisko resursu un iekārtu izmantošanas efektivitāte</w:t>
            </w:r>
          </w:p>
        </w:tc>
        <w:tc>
          <w:tcPr>
            <w:tcW w:w="1431" w:type="dxa"/>
            <w:vAlign w:val="center"/>
          </w:tcPr>
          <w:p w14:paraId="05B8345F" w14:textId="77777777" w:rsidR="008F6941" w:rsidRDefault="008F6941" w:rsidP="003D3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460" w14:textId="77777777" w:rsidR="008F6941" w:rsidRDefault="008F6941" w:rsidP="003D3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5B83461" w14:textId="347DC36A" w:rsidR="008F6941" w:rsidRDefault="008F6941" w:rsidP="003D3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5B83462" w14:textId="06E5593F" w:rsidR="008F6941" w:rsidRDefault="00FB2067" w:rsidP="003D3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76" w:type="dxa"/>
            <w:vAlign w:val="center"/>
          </w:tcPr>
          <w:p w14:paraId="05B83463" w14:textId="77777777" w:rsidR="008F6941" w:rsidRDefault="008F6941" w:rsidP="003D3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8F6941" w14:paraId="05B8346B" w14:textId="77777777" w:rsidTr="00FB2067">
        <w:tc>
          <w:tcPr>
            <w:tcW w:w="3814" w:type="dxa"/>
          </w:tcPr>
          <w:p w14:paraId="05B83465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3.3.4. Izglītības iestādes telpu atbilstība mācību un audzināšanas procesam</w:t>
            </w:r>
          </w:p>
        </w:tc>
        <w:tc>
          <w:tcPr>
            <w:tcW w:w="1431" w:type="dxa"/>
            <w:vAlign w:val="center"/>
          </w:tcPr>
          <w:p w14:paraId="05B83466" w14:textId="77777777" w:rsidR="008F6941" w:rsidRDefault="008F6941" w:rsidP="003D3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467" w14:textId="77777777" w:rsidR="008F6941" w:rsidRDefault="008F6941" w:rsidP="003D3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5B83468" w14:textId="77777777" w:rsidR="008F6941" w:rsidRDefault="008F6941" w:rsidP="003D3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5B83469" w14:textId="61034269" w:rsidR="008F6941" w:rsidRDefault="00FB2067" w:rsidP="003D3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76" w:type="dxa"/>
            <w:vAlign w:val="center"/>
          </w:tcPr>
          <w:p w14:paraId="05B8346A" w14:textId="77777777" w:rsidR="008F6941" w:rsidRDefault="008F6941" w:rsidP="003D3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472" w14:textId="77777777" w:rsidTr="00FB2067">
        <w:tc>
          <w:tcPr>
            <w:tcW w:w="3814" w:type="dxa"/>
          </w:tcPr>
          <w:p w14:paraId="05B8346C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3.3.5. Izglītības iestādes apkārtējās teritorijas un telpu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multifunkcionalitāte</w:t>
            </w:r>
            <w:proofErr w:type="spellEnd"/>
          </w:p>
        </w:tc>
        <w:tc>
          <w:tcPr>
            <w:tcW w:w="1431" w:type="dxa"/>
            <w:vAlign w:val="center"/>
          </w:tcPr>
          <w:p w14:paraId="05B8346D" w14:textId="77777777" w:rsidR="008F6941" w:rsidRDefault="008F6941" w:rsidP="003D3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46E" w14:textId="77777777" w:rsidR="008F6941" w:rsidRDefault="008F6941" w:rsidP="003D3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5B8346F" w14:textId="7690B788" w:rsidR="008F6941" w:rsidRDefault="008F6941" w:rsidP="003D3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5B83470" w14:textId="28DDDBF0" w:rsidR="008F6941" w:rsidRDefault="00223D3F" w:rsidP="003D3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7884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76" w:type="dxa"/>
            <w:vAlign w:val="center"/>
          </w:tcPr>
          <w:p w14:paraId="05B83471" w14:textId="77777777" w:rsidR="008F6941" w:rsidRDefault="008F6941" w:rsidP="003D3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475" w14:textId="77777777" w:rsidTr="00FB2067">
        <w:tc>
          <w:tcPr>
            <w:tcW w:w="8364" w:type="dxa"/>
            <w:gridSpan w:val="5"/>
          </w:tcPr>
          <w:p w14:paraId="05B83473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1276" w:type="dxa"/>
            <w:vAlign w:val="center"/>
          </w:tcPr>
          <w:p w14:paraId="05B83474" w14:textId="7BD5F615" w:rsidR="008F6941" w:rsidRDefault="00DC610C" w:rsidP="003D3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23D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8F6941" w14:paraId="05B83478" w14:textId="77777777" w:rsidTr="00FB2067">
        <w:tc>
          <w:tcPr>
            <w:tcW w:w="8364" w:type="dxa"/>
            <w:gridSpan w:val="5"/>
          </w:tcPr>
          <w:p w14:paraId="05B83476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1276" w:type="dxa"/>
            <w:vAlign w:val="center"/>
          </w:tcPr>
          <w:p w14:paraId="05B83477" w14:textId="63047C7D" w:rsidR="008F6941" w:rsidRDefault="00DC610C" w:rsidP="003D3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</w:t>
            </w:r>
          </w:p>
        </w:tc>
      </w:tr>
    </w:tbl>
    <w:p w14:paraId="05B83479" w14:textId="77777777" w:rsidR="008F6941" w:rsidRDefault="008F6941">
      <w:pPr>
        <w:spacing w:line="240" w:lineRule="auto"/>
        <w:rPr>
          <w:rFonts w:ascii="Times New Roman" w:eastAsia="Times New Roman" w:hAnsi="Times New Roman" w:cs="Times New Roman"/>
        </w:rPr>
      </w:pPr>
    </w:p>
    <w:p w14:paraId="0B3CABB7" w14:textId="77777777" w:rsidR="00273924" w:rsidRDefault="00273924">
      <w:pPr>
        <w:spacing w:line="240" w:lineRule="auto"/>
        <w:rPr>
          <w:rFonts w:ascii="Times New Roman" w:eastAsia="Times New Roman" w:hAnsi="Times New Roman" w:cs="Times New Roman"/>
        </w:rPr>
      </w:pPr>
    </w:p>
    <w:p w14:paraId="05B8347A" w14:textId="77777777" w:rsidR="008F6941" w:rsidRDefault="006D3DF1">
      <w:pPr>
        <w:spacing w:line="240" w:lineRule="auto"/>
        <w:ind w:left="-1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4. LABA PĀRVALDĪBA</w:t>
      </w:r>
    </w:p>
    <w:p w14:paraId="05B8347B" w14:textId="77777777" w:rsidR="008F6941" w:rsidRDefault="008F6941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05B8347C" w14:textId="77777777" w:rsidR="008F6941" w:rsidRDefault="006D3DF1">
      <w:pPr>
        <w:spacing w:line="240" w:lineRule="auto"/>
        <w:ind w:left="-14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4.1. Kritērijs “Administratīvā efektivitāte”.</w:t>
      </w:r>
    </w:p>
    <w:p w14:paraId="05B8347D" w14:textId="77777777" w:rsidR="008F6941" w:rsidRDefault="008F6941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8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6"/>
        <w:gridCol w:w="1459"/>
        <w:gridCol w:w="1276"/>
        <w:gridCol w:w="851"/>
        <w:gridCol w:w="992"/>
        <w:gridCol w:w="1276"/>
      </w:tblGrid>
      <w:tr w:rsidR="008F6941" w14:paraId="05B83480" w14:textId="77777777" w:rsidTr="00FB2067">
        <w:tc>
          <w:tcPr>
            <w:tcW w:w="3786" w:type="dxa"/>
            <w:vMerge w:val="restart"/>
            <w:vAlign w:val="center"/>
          </w:tcPr>
          <w:p w14:paraId="05B8347E" w14:textId="77777777" w:rsidR="008F6941" w:rsidRDefault="006D3DF1" w:rsidP="008C6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854" w:type="dxa"/>
            <w:gridSpan w:val="5"/>
          </w:tcPr>
          <w:p w14:paraId="05B8347F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8F6941" w14:paraId="05B8348C" w14:textId="77777777" w:rsidTr="00FB2067">
        <w:tc>
          <w:tcPr>
            <w:tcW w:w="3786" w:type="dxa"/>
            <w:vMerge/>
          </w:tcPr>
          <w:p w14:paraId="05B83481" w14:textId="77777777" w:rsidR="008F6941" w:rsidRDefault="008F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9" w:type="dxa"/>
          </w:tcPr>
          <w:p w14:paraId="05B83482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05B83484" w14:textId="1B0417EB" w:rsidR="008F6941" w:rsidRDefault="006D3DF1" w:rsidP="008C6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</w:tc>
        <w:tc>
          <w:tcPr>
            <w:tcW w:w="1276" w:type="dxa"/>
          </w:tcPr>
          <w:p w14:paraId="05B83485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05B83486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05B83487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05B83488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05B83489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1276" w:type="dxa"/>
          </w:tcPr>
          <w:p w14:paraId="05B8348A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05B8348B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8F6941" w14:paraId="05B83493" w14:textId="77777777" w:rsidTr="00FB2067">
        <w:tc>
          <w:tcPr>
            <w:tcW w:w="3786" w:type="dxa"/>
          </w:tcPr>
          <w:p w14:paraId="05B8348D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4.1.1. Izglītības iestādes stratēģiskās, ikgadējās un ikdienas darba plānošanas sistēma un efektivitāte</w:t>
            </w:r>
          </w:p>
        </w:tc>
        <w:tc>
          <w:tcPr>
            <w:tcW w:w="1459" w:type="dxa"/>
            <w:vAlign w:val="center"/>
          </w:tcPr>
          <w:p w14:paraId="05B8348E" w14:textId="77777777" w:rsidR="008F6941" w:rsidRDefault="008F6941" w:rsidP="008C6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48F" w14:textId="0C6EDCFA" w:rsidR="008F6941" w:rsidRDefault="00FB2067" w:rsidP="008C6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  <w:vAlign w:val="center"/>
          </w:tcPr>
          <w:p w14:paraId="05B83490" w14:textId="77777777" w:rsidR="008F6941" w:rsidRDefault="008F6941" w:rsidP="008C6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5B83491" w14:textId="77777777" w:rsidR="008F6941" w:rsidRDefault="008F6941" w:rsidP="008C6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492" w14:textId="77777777" w:rsidR="008F6941" w:rsidRDefault="008F6941" w:rsidP="008C6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49A" w14:textId="77777777" w:rsidTr="00FB2067">
        <w:tc>
          <w:tcPr>
            <w:tcW w:w="3786" w:type="dxa"/>
          </w:tcPr>
          <w:p w14:paraId="05B83494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4.1.2. Izglītības iestādes vadītāja, izglītības iestādes darba, izglītības programmas īstenošanas pašvērtēšanas kvalitāte un efektivitāte</w:t>
            </w:r>
          </w:p>
        </w:tc>
        <w:tc>
          <w:tcPr>
            <w:tcW w:w="1459" w:type="dxa"/>
            <w:vAlign w:val="center"/>
          </w:tcPr>
          <w:p w14:paraId="05B83495" w14:textId="77777777" w:rsidR="008F6941" w:rsidRDefault="008F6941" w:rsidP="008C6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496" w14:textId="77777777" w:rsidR="008F6941" w:rsidRDefault="008F6941" w:rsidP="008C6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5B83497" w14:textId="3017FB5B" w:rsidR="008F6941" w:rsidRDefault="00FB2067" w:rsidP="008C6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05B83498" w14:textId="77777777" w:rsidR="008F6941" w:rsidRDefault="008F6941" w:rsidP="008C6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499" w14:textId="77777777" w:rsidR="008F6941" w:rsidRDefault="008F6941" w:rsidP="008C6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4A1" w14:textId="77777777" w:rsidTr="00FB2067">
        <w:tc>
          <w:tcPr>
            <w:tcW w:w="3786" w:type="dxa"/>
          </w:tcPr>
          <w:p w14:paraId="05B8349B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4.1.3. Personāla pārvaldības efektivitāte</w:t>
            </w:r>
          </w:p>
        </w:tc>
        <w:tc>
          <w:tcPr>
            <w:tcW w:w="1459" w:type="dxa"/>
            <w:vAlign w:val="center"/>
          </w:tcPr>
          <w:p w14:paraId="05B8349C" w14:textId="77777777" w:rsidR="008F6941" w:rsidRDefault="008F6941" w:rsidP="008C6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49D" w14:textId="1F030099" w:rsidR="008F6941" w:rsidRDefault="00FB2067" w:rsidP="008C6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B8349E" w14:textId="77777777" w:rsidR="008F6941" w:rsidRDefault="008F6941" w:rsidP="008C6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B8349F" w14:textId="77777777" w:rsidR="008F6941" w:rsidRDefault="008F6941" w:rsidP="008C6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B834A0" w14:textId="77777777" w:rsidR="008F6941" w:rsidRDefault="008F6941" w:rsidP="008C6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4A8" w14:textId="77777777" w:rsidTr="00FB2067">
        <w:tc>
          <w:tcPr>
            <w:tcW w:w="3786" w:type="dxa"/>
          </w:tcPr>
          <w:p w14:paraId="05B834A2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4.1.4. Izglītības iestādes vadības komandas darba efektivitāte un sasaiste ar izglītības attīstības un/vai nozares politikas mērķiem</w:t>
            </w:r>
          </w:p>
        </w:tc>
        <w:tc>
          <w:tcPr>
            <w:tcW w:w="1459" w:type="dxa"/>
            <w:vAlign w:val="center"/>
          </w:tcPr>
          <w:p w14:paraId="05B834A3" w14:textId="77777777" w:rsidR="008F6941" w:rsidRDefault="008F6941" w:rsidP="008C6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4A4" w14:textId="54FEC30E" w:rsidR="008F6941" w:rsidRDefault="00FB2067" w:rsidP="008C6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  <w:vAlign w:val="center"/>
          </w:tcPr>
          <w:p w14:paraId="05B834A5" w14:textId="77777777" w:rsidR="008F6941" w:rsidRDefault="008F6941" w:rsidP="008C6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5B834A6" w14:textId="77777777" w:rsidR="008F6941" w:rsidRDefault="008F6941" w:rsidP="008C6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4A7" w14:textId="77777777" w:rsidR="008F6941" w:rsidRDefault="008F6941" w:rsidP="008C6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4AF" w14:textId="77777777" w:rsidTr="00FB2067">
        <w:tc>
          <w:tcPr>
            <w:tcW w:w="3786" w:type="dxa"/>
          </w:tcPr>
          <w:p w14:paraId="05B834A9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4.1.5. Izglītības iestādes vadītāja zināšanas un izpratne par finanšu un resursu efektīvu pārvaldību </w:t>
            </w:r>
          </w:p>
        </w:tc>
        <w:tc>
          <w:tcPr>
            <w:tcW w:w="1459" w:type="dxa"/>
            <w:vAlign w:val="center"/>
          </w:tcPr>
          <w:p w14:paraId="05B834AA" w14:textId="77777777" w:rsidR="008F6941" w:rsidRDefault="008F6941" w:rsidP="008C6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4AB" w14:textId="77777777" w:rsidR="008F6941" w:rsidRDefault="008F6941" w:rsidP="008C6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5B834AC" w14:textId="77C76C69" w:rsidR="008F6941" w:rsidRDefault="00FB2067" w:rsidP="008C6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05B834AD" w14:textId="77777777" w:rsidR="008F6941" w:rsidRDefault="008F6941" w:rsidP="008C6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4AE" w14:textId="77777777" w:rsidR="008F6941" w:rsidRDefault="008F6941" w:rsidP="008C6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4B6" w14:textId="77777777" w:rsidTr="00FB2067">
        <w:tc>
          <w:tcPr>
            <w:tcW w:w="3786" w:type="dxa"/>
          </w:tcPr>
          <w:p w14:paraId="05B834B0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4.1.6. Visu procesu efektivitātes paaugstināšana izglītības iestādē, īstenojot izglītības programmu</w:t>
            </w:r>
          </w:p>
        </w:tc>
        <w:tc>
          <w:tcPr>
            <w:tcW w:w="1459" w:type="dxa"/>
            <w:vAlign w:val="center"/>
          </w:tcPr>
          <w:p w14:paraId="05B834B1" w14:textId="77777777" w:rsidR="008F6941" w:rsidRDefault="008F6941" w:rsidP="008C6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4B2" w14:textId="13211BBD" w:rsidR="008F6941" w:rsidRDefault="00FB2067" w:rsidP="008C6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  <w:vAlign w:val="center"/>
          </w:tcPr>
          <w:p w14:paraId="05B834B3" w14:textId="7C28D632" w:rsidR="008F6941" w:rsidRDefault="008F6941" w:rsidP="008C6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5B834B4" w14:textId="77777777" w:rsidR="008F6941" w:rsidRDefault="008F6941" w:rsidP="008C6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4B5" w14:textId="77777777" w:rsidR="008F6941" w:rsidRDefault="008F6941" w:rsidP="008C6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4B9" w14:textId="77777777" w:rsidTr="00FB2067">
        <w:tc>
          <w:tcPr>
            <w:tcW w:w="8364" w:type="dxa"/>
            <w:gridSpan w:val="5"/>
          </w:tcPr>
          <w:p w14:paraId="05B834B7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1276" w:type="dxa"/>
            <w:vAlign w:val="center"/>
          </w:tcPr>
          <w:p w14:paraId="05B834B8" w14:textId="00C9C1E4" w:rsidR="008F6941" w:rsidRDefault="00BC5966" w:rsidP="008C6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6E0B6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8F6941" w14:paraId="05B834BC" w14:textId="77777777" w:rsidTr="00FB2067">
        <w:tc>
          <w:tcPr>
            <w:tcW w:w="8364" w:type="dxa"/>
            <w:gridSpan w:val="5"/>
          </w:tcPr>
          <w:p w14:paraId="05B834BA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1276" w:type="dxa"/>
            <w:vAlign w:val="center"/>
          </w:tcPr>
          <w:p w14:paraId="05B834BB" w14:textId="027F8E7F" w:rsidR="008F6941" w:rsidRDefault="006E0B6C" w:rsidP="008C6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</w:tc>
      </w:tr>
    </w:tbl>
    <w:p w14:paraId="05B834BD" w14:textId="77777777" w:rsidR="008F6941" w:rsidRDefault="008F6941">
      <w:pPr>
        <w:tabs>
          <w:tab w:val="left" w:pos="426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</w:rPr>
      </w:pPr>
    </w:p>
    <w:p w14:paraId="05B834BE" w14:textId="77777777" w:rsidR="008F6941" w:rsidRDefault="006D3DF1">
      <w:pPr>
        <w:spacing w:line="240" w:lineRule="auto"/>
        <w:ind w:left="-141" w:firstLine="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4.2. Kritērijs “Vadības profesionālā darbība”.</w:t>
      </w:r>
    </w:p>
    <w:p w14:paraId="05B834BF" w14:textId="77777777" w:rsidR="008F6941" w:rsidRDefault="008F6941">
      <w:pPr>
        <w:spacing w:line="240" w:lineRule="auto"/>
        <w:ind w:left="426"/>
        <w:rPr>
          <w:rFonts w:ascii="Times New Roman" w:eastAsia="Times New Roman" w:hAnsi="Times New Roman" w:cs="Times New Roman"/>
          <w:b/>
        </w:rPr>
      </w:pPr>
    </w:p>
    <w:tbl>
      <w:tblPr>
        <w:tblStyle w:val="a9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0"/>
        <w:gridCol w:w="1417"/>
        <w:gridCol w:w="1276"/>
        <w:gridCol w:w="709"/>
        <w:gridCol w:w="992"/>
        <w:gridCol w:w="1276"/>
      </w:tblGrid>
      <w:tr w:rsidR="008F6941" w14:paraId="05B834C2" w14:textId="77777777" w:rsidTr="00FB2067">
        <w:tc>
          <w:tcPr>
            <w:tcW w:w="3970" w:type="dxa"/>
            <w:vMerge w:val="restart"/>
            <w:vAlign w:val="center"/>
          </w:tcPr>
          <w:p w14:paraId="05B834C0" w14:textId="77777777" w:rsidR="008F6941" w:rsidRDefault="006D3DF1" w:rsidP="0004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670" w:type="dxa"/>
            <w:gridSpan w:val="5"/>
          </w:tcPr>
          <w:p w14:paraId="05B834C1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8F6941" w14:paraId="05B834CE" w14:textId="77777777" w:rsidTr="00FB2067">
        <w:tc>
          <w:tcPr>
            <w:tcW w:w="3970" w:type="dxa"/>
            <w:vMerge/>
          </w:tcPr>
          <w:p w14:paraId="05B834C3" w14:textId="77777777" w:rsidR="008F6941" w:rsidRDefault="008F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05B834C4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05B834C6" w14:textId="0C72123C" w:rsidR="008F6941" w:rsidRDefault="006D3DF1" w:rsidP="0004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</w:tc>
        <w:tc>
          <w:tcPr>
            <w:tcW w:w="1276" w:type="dxa"/>
          </w:tcPr>
          <w:p w14:paraId="05B834C7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05B834C8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709" w:type="dxa"/>
          </w:tcPr>
          <w:p w14:paraId="05B834C9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05B834CA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05B834CB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1276" w:type="dxa"/>
          </w:tcPr>
          <w:p w14:paraId="05B834CC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05B834CD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8F6941" w14:paraId="05B834D5" w14:textId="77777777" w:rsidTr="00FB2067">
        <w:tc>
          <w:tcPr>
            <w:tcW w:w="3970" w:type="dxa"/>
          </w:tcPr>
          <w:p w14:paraId="05B834CF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4.2.1. Izglītības iestādes vadītāja zināšanas, izpratne par izglītības iestādes darbības tiesiskumu, prasme izstrādāt un atjaunot tiesību aktus</w:t>
            </w:r>
          </w:p>
        </w:tc>
        <w:tc>
          <w:tcPr>
            <w:tcW w:w="1417" w:type="dxa"/>
            <w:vAlign w:val="center"/>
          </w:tcPr>
          <w:p w14:paraId="05B834D0" w14:textId="77777777" w:rsidR="008F6941" w:rsidRDefault="008F6941" w:rsidP="0004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4D1" w14:textId="77777777" w:rsidR="008F6941" w:rsidRDefault="008F6941" w:rsidP="0004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05B834D2" w14:textId="3B049246" w:rsidR="008F6941" w:rsidRDefault="00FB2067" w:rsidP="0004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05B834D3" w14:textId="77777777" w:rsidR="008F6941" w:rsidRDefault="008F6941" w:rsidP="0004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4D4" w14:textId="77777777" w:rsidR="008F6941" w:rsidRDefault="008F6941" w:rsidP="0004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4DC" w14:textId="77777777" w:rsidTr="00FB2067">
        <w:tc>
          <w:tcPr>
            <w:tcW w:w="3970" w:type="dxa"/>
          </w:tcPr>
          <w:p w14:paraId="05B834D6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4.2.2. Izglītības iestādes vadītāja zināšanas par līderības stratēģijām un taktikām, prasme pieņemt lēmumus un uzņemties atbildību</w:t>
            </w:r>
          </w:p>
        </w:tc>
        <w:tc>
          <w:tcPr>
            <w:tcW w:w="1417" w:type="dxa"/>
            <w:vAlign w:val="center"/>
          </w:tcPr>
          <w:p w14:paraId="05B834D7" w14:textId="77777777" w:rsidR="008F6941" w:rsidRDefault="008F6941" w:rsidP="0004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4D8" w14:textId="77777777" w:rsidR="008F6941" w:rsidRDefault="008F6941" w:rsidP="0004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05B834D9" w14:textId="0DE7E539" w:rsidR="008F6941" w:rsidRDefault="00FB2067" w:rsidP="0004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05B834DA" w14:textId="77777777" w:rsidR="008F6941" w:rsidRDefault="008F6941" w:rsidP="0004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4DB" w14:textId="77777777" w:rsidR="008F6941" w:rsidRDefault="008F6941" w:rsidP="0004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4E3" w14:textId="77777777" w:rsidTr="00FB2067">
        <w:tc>
          <w:tcPr>
            <w:tcW w:w="3970" w:type="dxa"/>
          </w:tcPr>
          <w:p w14:paraId="05B834DD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4.2.3. Izglītības iestādes vadītāja komunikācija</w:t>
            </w:r>
          </w:p>
        </w:tc>
        <w:tc>
          <w:tcPr>
            <w:tcW w:w="1417" w:type="dxa"/>
            <w:vAlign w:val="center"/>
          </w:tcPr>
          <w:p w14:paraId="05B834DE" w14:textId="77777777" w:rsidR="008F6941" w:rsidRDefault="008F6941" w:rsidP="0004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4DF" w14:textId="77777777" w:rsidR="008F6941" w:rsidRDefault="008F6941" w:rsidP="0004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05B834E0" w14:textId="16594AC3" w:rsidR="008F6941" w:rsidRDefault="00FB2067" w:rsidP="0004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05B834E1" w14:textId="77777777" w:rsidR="008F6941" w:rsidRDefault="008F6941" w:rsidP="0004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4E2" w14:textId="77777777" w:rsidR="008F6941" w:rsidRDefault="008F6941" w:rsidP="0004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4EA" w14:textId="77777777" w:rsidTr="00FB2067">
        <w:tc>
          <w:tcPr>
            <w:tcW w:w="3970" w:type="dxa"/>
          </w:tcPr>
          <w:p w14:paraId="05B834E4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4.2.4. Izglītības iestādes vadītāja kompetence sniegt un saņemt atgriezenisko saiti, veidojot mācīšanās organizācijā kultūru izglītības iestādē</w:t>
            </w:r>
          </w:p>
        </w:tc>
        <w:tc>
          <w:tcPr>
            <w:tcW w:w="1417" w:type="dxa"/>
            <w:vAlign w:val="center"/>
          </w:tcPr>
          <w:p w14:paraId="05B834E5" w14:textId="77777777" w:rsidR="008F6941" w:rsidRDefault="008F6941" w:rsidP="0004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4E6" w14:textId="77777777" w:rsidR="008F6941" w:rsidRDefault="008F6941" w:rsidP="0004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05B834E7" w14:textId="619FB982" w:rsidR="008F6941" w:rsidRDefault="00FB2067" w:rsidP="0004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05B834E8" w14:textId="77777777" w:rsidR="008F6941" w:rsidRDefault="008F6941" w:rsidP="0004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4E9" w14:textId="77777777" w:rsidR="008F6941" w:rsidRDefault="008F6941" w:rsidP="0004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4F1" w14:textId="77777777" w:rsidTr="00FB2067">
        <w:tc>
          <w:tcPr>
            <w:tcW w:w="3970" w:type="dxa"/>
          </w:tcPr>
          <w:p w14:paraId="05B834EB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4.2.5. Izglītības iestādes vadītāja ētiskums</w:t>
            </w:r>
          </w:p>
        </w:tc>
        <w:tc>
          <w:tcPr>
            <w:tcW w:w="1417" w:type="dxa"/>
            <w:vAlign w:val="center"/>
          </w:tcPr>
          <w:p w14:paraId="05B834EC" w14:textId="77777777" w:rsidR="008F6941" w:rsidRDefault="008F6941" w:rsidP="0004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4ED" w14:textId="77777777" w:rsidR="008F6941" w:rsidRDefault="008F6941" w:rsidP="0004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05B834EE" w14:textId="5D9CE680" w:rsidR="008F6941" w:rsidRDefault="00FB2067" w:rsidP="0004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05B834EF" w14:textId="77777777" w:rsidR="008F6941" w:rsidRDefault="008F6941" w:rsidP="0004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4F0" w14:textId="77777777" w:rsidR="008F6941" w:rsidRDefault="008F6941" w:rsidP="0004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4F8" w14:textId="77777777" w:rsidTr="00FB2067">
        <w:tc>
          <w:tcPr>
            <w:tcW w:w="3970" w:type="dxa"/>
          </w:tcPr>
          <w:p w14:paraId="05B834F2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4.2.6. Izglītības iestādes vadītāja izpratne par izglītības attīstības, tostarp izglītības kvalitātes, un/vai nozares politikas mērķiem un sasniedzamajiem rezultātiem</w:t>
            </w:r>
          </w:p>
        </w:tc>
        <w:tc>
          <w:tcPr>
            <w:tcW w:w="1417" w:type="dxa"/>
            <w:vAlign w:val="center"/>
          </w:tcPr>
          <w:p w14:paraId="05B834F3" w14:textId="77777777" w:rsidR="008F6941" w:rsidRDefault="008F6941" w:rsidP="0004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4F4" w14:textId="77777777" w:rsidR="008F6941" w:rsidRDefault="008F6941" w:rsidP="0004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05B834F5" w14:textId="26899DAD" w:rsidR="008F6941" w:rsidRDefault="00FB2067" w:rsidP="0004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05B834F6" w14:textId="77777777" w:rsidR="008F6941" w:rsidRDefault="008F6941" w:rsidP="0004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4F7" w14:textId="77777777" w:rsidR="008F6941" w:rsidRDefault="008F6941" w:rsidP="0004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4FB" w14:textId="77777777" w:rsidTr="00FB2067">
        <w:tc>
          <w:tcPr>
            <w:tcW w:w="8364" w:type="dxa"/>
            <w:gridSpan w:val="5"/>
          </w:tcPr>
          <w:p w14:paraId="05B834F9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1276" w:type="dxa"/>
            <w:vAlign w:val="center"/>
          </w:tcPr>
          <w:p w14:paraId="05B834FA" w14:textId="2C8E9540" w:rsidR="008F6941" w:rsidRDefault="00D1214C" w:rsidP="0004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8F6941" w14:paraId="05B834FE" w14:textId="77777777" w:rsidTr="00FB2067">
        <w:tc>
          <w:tcPr>
            <w:tcW w:w="8364" w:type="dxa"/>
            <w:gridSpan w:val="5"/>
          </w:tcPr>
          <w:p w14:paraId="05B834FC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1276" w:type="dxa"/>
            <w:vAlign w:val="center"/>
          </w:tcPr>
          <w:p w14:paraId="05B834FD" w14:textId="2BAC194B" w:rsidR="008F6941" w:rsidRDefault="00D1214C" w:rsidP="0004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</w:tc>
      </w:tr>
    </w:tbl>
    <w:p w14:paraId="05B834FF" w14:textId="77777777" w:rsidR="008F6941" w:rsidRDefault="008F6941">
      <w:pPr>
        <w:spacing w:line="240" w:lineRule="auto"/>
        <w:ind w:left="426"/>
        <w:rPr>
          <w:rFonts w:ascii="Times New Roman" w:eastAsia="Times New Roman" w:hAnsi="Times New Roman" w:cs="Times New Roman"/>
        </w:rPr>
      </w:pPr>
    </w:p>
    <w:p w14:paraId="05B83500" w14:textId="77777777" w:rsidR="008F6941" w:rsidRDefault="006D3DF1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4.3. Kritērijs “Atbalsts un sadarbība”.</w:t>
      </w:r>
    </w:p>
    <w:p w14:paraId="05B83501" w14:textId="77777777" w:rsidR="008F6941" w:rsidRDefault="008F6941">
      <w:pPr>
        <w:spacing w:line="240" w:lineRule="auto"/>
        <w:ind w:left="426"/>
        <w:rPr>
          <w:rFonts w:ascii="Times New Roman" w:eastAsia="Times New Roman" w:hAnsi="Times New Roman" w:cs="Times New Roman"/>
        </w:rPr>
      </w:pPr>
    </w:p>
    <w:tbl>
      <w:tblPr>
        <w:tblStyle w:val="aa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2"/>
        <w:gridCol w:w="1443"/>
        <w:gridCol w:w="1276"/>
        <w:gridCol w:w="851"/>
        <w:gridCol w:w="992"/>
        <w:gridCol w:w="1276"/>
      </w:tblGrid>
      <w:tr w:rsidR="008F6941" w14:paraId="05B83504" w14:textId="77777777" w:rsidTr="00FB2067">
        <w:tc>
          <w:tcPr>
            <w:tcW w:w="3802" w:type="dxa"/>
            <w:vMerge w:val="restart"/>
            <w:vAlign w:val="center"/>
          </w:tcPr>
          <w:p w14:paraId="05B83502" w14:textId="77777777" w:rsidR="008F6941" w:rsidRDefault="006D3DF1" w:rsidP="00B8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838" w:type="dxa"/>
            <w:gridSpan w:val="5"/>
          </w:tcPr>
          <w:p w14:paraId="05B83503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8F6941" w14:paraId="05B83510" w14:textId="77777777" w:rsidTr="00FB2067">
        <w:tc>
          <w:tcPr>
            <w:tcW w:w="3802" w:type="dxa"/>
            <w:vMerge/>
          </w:tcPr>
          <w:p w14:paraId="05B83505" w14:textId="77777777" w:rsidR="008F6941" w:rsidRDefault="008F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3" w:type="dxa"/>
          </w:tcPr>
          <w:p w14:paraId="05B83506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05B83508" w14:textId="4BA629D3" w:rsidR="008F6941" w:rsidRDefault="006D3DF1" w:rsidP="00B8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</w:tc>
        <w:tc>
          <w:tcPr>
            <w:tcW w:w="1276" w:type="dxa"/>
          </w:tcPr>
          <w:p w14:paraId="05B83509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05B8350A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05B8350B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05B8350C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05B8350D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1276" w:type="dxa"/>
          </w:tcPr>
          <w:p w14:paraId="05B8350E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05B8350F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8F6941" w14:paraId="05B83517" w14:textId="77777777" w:rsidTr="00FB2067">
        <w:tc>
          <w:tcPr>
            <w:tcW w:w="3802" w:type="dxa"/>
          </w:tcPr>
          <w:p w14:paraId="05B83511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4.3.1. Izglītības iestādes vadītāja sadarbības kvalitāte ar izglītības iestādes dibinātāju un/vai pašvaldību</w:t>
            </w:r>
          </w:p>
        </w:tc>
        <w:tc>
          <w:tcPr>
            <w:tcW w:w="1443" w:type="dxa"/>
            <w:vAlign w:val="center"/>
          </w:tcPr>
          <w:p w14:paraId="05B83512" w14:textId="77777777" w:rsidR="008F6941" w:rsidRDefault="008F6941" w:rsidP="00B8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513" w14:textId="77777777" w:rsidR="008F6941" w:rsidRDefault="008F6941" w:rsidP="00B8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5B83514" w14:textId="77777777" w:rsidR="008F6941" w:rsidRDefault="008F6941" w:rsidP="00B8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5B83515" w14:textId="35857C68" w:rsidR="008F6941" w:rsidRDefault="00FB2067" w:rsidP="00B8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76" w:type="dxa"/>
            <w:vAlign w:val="center"/>
          </w:tcPr>
          <w:p w14:paraId="05B83516" w14:textId="77777777" w:rsidR="008F6941" w:rsidRDefault="008F6941" w:rsidP="00B8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51E" w14:textId="77777777" w:rsidTr="00FB2067">
        <w:tc>
          <w:tcPr>
            <w:tcW w:w="3802" w:type="dxa"/>
          </w:tcPr>
          <w:p w14:paraId="05B83518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4.3.2. Izglītības iestādes vadītāja sadarbības kvalitāte ar vietējo kopienu un/vai nozares organizācijām</w:t>
            </w:r>
          </w:p>
        </w:tc>
        <w:tc>
          <w:tcPr>
            <w:tcW w:w="1443" w:type="dxa"/>
            <w:vAlign w:val="center"/>
          </w:tcPr>
          <w:p w14:paraId="05B83519" w14:textId="77777777" w:rsidR="008F6941" w:rsidRDefault="008F6941" w:rsidP="00B8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51A" w14:textId="77777777" w:rsidR="008F6941" w:rsidRDefault="008F6941" w:rsidP="00B8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5B8351B" w14:textId="484750B7" w:rsidR="008F6941" w:rsidRDefault="008F6941" w:rsidP="00B8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5B8351C" w14:textId="41E324BB" w:rsidR="008F6941" w:rsidRDefault="00FB2067" w:rsidP="00B8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76" w:type="dxa"/>
            <w:vAlign w:val="center"/>
          </w:tcPr>
          <w:p w14:paraId="05B8351D" w14:textId="77777777" w:rsidR="008F6941" w:rsidRDefault="008F6941" w:rsidP="00B8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525" w14:textId="77777777" w:rsidTr="00FB2067">
        <w:tc>
          <w:tcPr>
            <w:tcW w:w="3802" w:type="dxa"/>
          </w:tcPr>
          <w:p w14:paraId="05B8351F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4.3.3. Izglītības iestādes vadītāja rīcība, veidojot izziņas un inovāciju organizācijas kultūru izglītības iestādē</w:t>
            </w:r>
          </w:p>
        </w:tc>
        <w:tc>
          <w:tcPr>
            <w:tcW w:w="1443" w:type="dxa"/>
            <w:vAlign w:val="center"/>
          </w:tcPr>
          <w:p w14:paraId="05B83520" w14:textId="77777777" w:rsidR="008F6941" w:rsidRDefault="008F6941" w:rsidP="00B8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521" w14:textId="504B6428" w:rsidR="008F6941" w:rsidRDefault="00FB2067" w:rsidP="00B8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  <w:vAlign w:val="center"/>
          </w:tcPr>
          <w:p w14:paraId="05B83522" w14:textId="77777777" w:rsidR="008F6941" w:rsidRDefault="008F6941" w:rsidP="00B8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5B83523" w14:textId="77777777" w:rsidR="008F6941" w:rsidRDefault="008F6941" w:rsidP="00B8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524" w14:textId="77777777" w:rsidR="008F6941" w:rsidRDefault="008F6941" w:rsidP="00B8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52C" w14:textId="77777777" w:rsidTr="00FB2067">
        <w:tc>
          <w:tcPr>
            <w:tcW w:w="3802" w:type="dxa"/>
          </w:tcPr>
          <w:p w14:paraId="05B83526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4.3.4. Izglītības iestādes vadītāja rīcība savstarpējās pieredzes apmaiņai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komanddarbam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izglītības iestādē</w:t>
            </w:r>
          </w:p>
        </w:tc>
        <w:tc>
          <w:tcPr>
            <w:tcW w:w="1443" w:type="dxa"/>
            <w:vAlign w:val="center"/>
          </w:tcPr>
          <w:p w14:paraId="05B83527" w14:textId="77777777" w:rsidR="008F6941" w:rsidRDefault="008F6941" w:rsidP="00B8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528" w14:textId="0E2E3CFF" w:rsidR="008F6941" w:rsidRDefault="00FB2067" w:rsidP="00B8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  <w:vAlign w:val="center"/>
          </w:tcPr>
          <w:p w14:paraId="05B83529" w14:textId="77777777" w:rsidR="008F6941" w:rsidRDefault="008F6941" w:rsidP="00B8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5B8352A" w14:textId="77777777" w:rsidR="008F6941" w:rsidRDefault="008F6941" w:rsidP="00B8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B8352B" w14:textId="77777777" w:rsidR="008F6941" w:rsidRDefault="008F6941" w:rsidP="00B8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6941" w14:paraId="05B8352F" w14:textId="77777777" w:rsidTr="00FB2067">
        <w:tc>
          <w:tcPr>
            <w:tcW w:w="8364" w:type="dxa"/>
            <w:gridSpan w:val="5"/>
          </w:tcPr>
          <w:p w14:paraId="05B8352D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1276" w:type="dxa"/>
            <w:vAlign w:val="center"/>
          </w:tcPr>
          <w:p w14:paraId="05B8352E" w14:textId="3DC3FB12" w:rsidR="008F6941" w:rsidRDefault="0054719E" w:rsidP="00B8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6D3DF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8F6941" w14:paraId="05B83532" w14:textId="77777777" w:rsidTr="00FB2067">
        <w:tc>
          <w:tcPr>
            <w:tcW w:w="8364" w:type="dxa"/>
            <w:gridSpan w:val="5"/>
          </w:tcPr>
          <w:p w14:paraId="05B83530" w14:textId="77777777" w:rsidR="008F6941" w:rsidRDefault="006D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1276" w:type="dxa"/>
            <w:vAlign w:val="center"/>
          </w:tcPr>
          <w:p w14:paraId="05B83531" w14:textId="33BC6B7E" w:rsidR="008F6941" w:rsidRDefault="0054719E" w:rsidP="00B8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</w:tc>
      </w:tr>
    </w:tbl>
    <w:p w14:paraId="05B83533" w14:textId="77777777" w:rsidR="008F6941" w:rsidRDefault="008F6941">
      <w:pPr>
        <w:spacing w:line="240" w:lineRule="auto"/>
        <w:rPr>
          <w:rFonts w:ascii="Times New Roman" w:eastAsia="Times New Roman" w:hAnsi="Times New Roman" w:cs="Times New Roman"/>
        </w:rPr>
      </w:pPr>
    </w:p>
    <w:sectPr w:rsidR="008F6941" w:rsidSect="0075388C">
      <w:headerReference w:type="default" r:id="rId9"/>
      <w:footerReference w:type="default" r:id="rId10"/>
      <w:footerReference w:type="first" r:id="rId11"/>
      <w:pgSz w:w="11909" w:h="16834"/>
      <w:pgMar w:top="826" w:right="1134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23626" w14:textId="77777777" w:rsidR="0075388C" w:rsidRDefault="0075388C">
      <w:pPr>
        <w:spacing w:line="240" w:lineRule="auto"/>
      </w:pPr>
      <w:r>
        <w:separator/>
      </w:r>
    </w:p>
  </w:endnote>
  <w:endnote w:type="continuationSeparator" w:id="0">
    <w:p w14:paraId="04FBFC92" w14:textId="77777777" w:rsidR="0075388C" w:rsidRDefault="007538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83536" w14:textId="467893BD" w:rsidR="008F6941" w:rsidRDefault="006D3DF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450FBE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05B83537" w14:textId="77777777" w:rsidR="008F6941" w:rsidRDefault="006D3DF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5B83539" wp14:editId="05B8353A">
          <wp:extent cx="5760720" cy="152400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5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83538" w14:textId="77777777" w:rsidR="008F6941" w:rsidRDefault="006D3DF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5B8353B" wp14:editId="05B8353C">
          <wp:extent cx="5760720" cy="152400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5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9E3EE" w14:textId="77777777" w:rsidR="0075388C" w:rsidRDefault="0075388C">
      <w:pPr>
        <w:spacing w:line="240" w:lineRule="auto"/>
      </w:pPr>
      <w:r>
        <w:separator/>
      </w:r>
    </w:p>
  </w:footnote>
  <w:footnote w:type="continuationSeparator" w:id="0">
    <w:p w14:paraId="756AD742" w14:textId="77777777" w:rsidR="0075388C" w:rsidRDefault="007538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83534" w14:textId="77777777" w:rsidR="008F6941" w:rsidRDefault="008F694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05B83535" w14:textId="77777777" w:rsidR="008F6941" w:rsidRDefault="008F694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2967"/>
    <w:multiLevelType w:val="multilevel"/>
    <w:tmpl w:val="236645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39628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941"/>
    <w:rsid w:val="000419F2"/>
    <w:rsid w:val="0009739C"/>
    <w:rsid w:val="00170969"/>
    <w:rsid w:val="001A5D67"/>
    <w:rsid w:val="00223D3F"/>
    <w:rsid w:val="0025034E"/>
    <w:rsid w:val="00272621"/>
    <w:rsid w:val="00273924"/>
    <w:rsid w:val="002B06E5"/>
    <w:rsid w:val="002E348B"/>
    <w:rsid w:val="00346C6E"/>
    <w:rsid w:val="003D394A"/>
    <w:rsid w:val="00450FBE"/>
    <w:rsid w:val="004F2BAD"/>
    <w:rsid w:val="005253D8"/>
    <w:rsid w:val="0054719E"/>
    <w:rsid w:val="00651809"/>
    <w:rsid w:val="006D3DF1"/>
    <w:rsid w:val="006E0B6C"/>
    <w:rsid w:val="006E6F83"/>
    <w:rsid w:val="0075388C"/>
    <w:rsid w:val="008306DD"/>
    <w:rsid w:val="008323B7"/>
    <w:rsid w:val="00891AA8"/>
    <w:rsid w:val="008C6E8B"/>
    <w:rsid w:val="008F6941"/>
    <w:rsid w:val="009144A2"/>
    <w:rsid w:val="00927884"/>
    <w:rsid w:val="009778F2"/>
    <w:rsid w:val="009C2BB0"/>
    <w:rsid w:val="009C6645"/>
    <w:rsid w:val="00A07BBD"/>
    <w:rsid w:val="00A710B0"/>
    <w:rsid w:val="00AC5B67"/>
    <w:rsid w:val="00B557FB"/>
    <w:rsid w:val="00B80779"/>
    <w:rsid w:val="00BC5966"/>
    <w:rsid w:val="00C54F0D"/>
    <w:rsid w:val="00C65D96"/>
    <w:rsid w:val="00D1214C"/>
    <w:rsid w:val="00D81110"/>
    <w:rsid w:val="00D91059"/>
    <w:rsid w:val="00DC610C"/>
    <w:rsid w:val="00E1294E"/>
    <w:rsid w:val="00E509DD"/>
    <w:rsid w:val="00E66A4F"/>
    <w:rsid w:val="00EF2050"/>
    <w:rsid w:val="00F354C5"/>
    <w:rsid w:val="00F371D9"/>
    <w:rsid w:val="00F4170A"/>
    <w:rsid w:val="00FA1694"/>
    <w:rsid w:val="00FB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3272"/>
  <w15:docId w15:val="{7610670E-87D3-5E4E-96DA-E36CBDBA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v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1500"/>
    <w:rPr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3150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3150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3150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3150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31500"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31500"/>
    <w:pPr>
      <w:keepNext/>
      <w:keepLines/>
      <w:spacing w:before="240" w:after="80"/>
      <w:outlineLvl w:val="5"/>
    </w:pPr>
    <w:rPr>
      <w:i/>
      <w:color w:val="666666"/>
    </w:rPr>
  </w:style>
  <w:style w:type="paragraph" w:styleId="Virsraksts7">
    <w:name w:val="heading 7"/>
    <w:basedOn w:val="Parasts"/>
    <w:next w:val="Parasts"/>
    <w:link w:val="Virsraksts7Rakstz"/>
    <w:uiPriority w:val="9"/>
    <w:unhideWhenUsed/>
    <w:qFormat/>
    <w:rsid w:val="00C3150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link w:val="NosaukumsRakstz"/>
    <w:uiPriority w:val="10"/>
    <w:qFormat/>
    <w:rsid w:val="00C31500"/>
    <w:pPr>
      <w:keepNext/>
      <w:keepLines/>
      <w:spacing w:after="60"/>
    </w:pPr>
    <w:rPr>
      <w:sz w:val="52"/>
      <w:szCs w:val="52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C31500"/>
    <w:rPr>
      <w:rFonts w:ascii="Arial" w:eastAsia="Arial" w:hAnsi="Arial" w:cs="Arial"/>
      <w:sz w:val="40"/>
      <w:szCs w:val="40"/>
      <w:lang w:val="lv"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C31500"/>
    <w:rPr>
      <w:rFonts w:ascii="Arial" w:eastAsia="Arial" w:hAnsi="Arial" w:cs="Arial"/>
      <w:sz w:val="32"/>
      <w:szCs w:val="32"/>
      <w:lang w:val="lv"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C31500"/>
    <w:rPr>
      <w:rFonts w:ascii="Arial" w:eastAsia="Arial" w:hAnsi="Arial" w:cs="Arial"/>
      <w:color w:val="434343"/>
      <w:sz w:val="28"/>
      <w:szCs w:val="28"/>
      <w:lang w:val="lv"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C31500"/>
    <w:rPr>
      <w:rFonts w:ascii="Arial" w:eastAsia="Arial" w:hAnsi="Arial" w:cs="Arial"/>
      <w:color w:val="666666"/>
      <w:sz w:val="24"/>
      <w:szCs w:val="24"/>
      <w:lang w:val="lv" w:eastAsia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C31500"/>
    <w:rPr>
      <w:rFonts w:ascii="Arial" w:eastAsia="Arial" w:hAnsi="Arial" w:cs="Arial"/>
      <w:color w:val="666666"/>
      <w:lang w:val="lv" w:eastAsia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rsid w:val="00C31500"/>
    <w:rPr>
      <w:rFonts w:ascii="Arial" w:eastAsia="Arial" w:hAnsi="Arial" w:cs="Arial"/>
      <w:i/>
      <w:color w:val="666666"/>
      <w:lang w:val="lv" w:eastAsia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rsid w:val="00C31500"/>
    <w:rPr>
      <w:rFonts w:asciiTheme="majorHAnsi" w:eastAsiaTheme="majorEastAsia" w:hAnsiTheme="majorHAnsi" w:cstheme="majorBidi"/>
      <w:i/>
      <w:iCs/>
      <w:color w:val="1F3763" w:themeColor="accent1" w:themeShade="7F"/>
      <w:lang w:val="lv" w:eastAsia="lv-LV"/>
    </w:rPr>
  </w:style>
  <w:style w:type="table" w:customStyle="1" w:styleId="TableNormal1">
    <w:name w:val="Table Normal1"/>
    <w:rsid w:val="00C31500"/>
    <w:rPr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aukumsRakstz">
    <w:name w:val="Nosaukums Rakstz."/>
    <w:basedOn w:val="Noklusjumarindkopasfonts"/>
    <w:link w:val="Nosaukums"/>
    <w:uiPriority w:val="10"/>
    <w:rsid w:val="00C31500"/>
    <w:rPr>
      <w:rFonts w:ascii="Arial" w:eastAsia="Arial" w:hAnsi="Arial" w:cs="Arial"/>
      <w:sz w:val="52"/>
      <w:szCs w:val="52"/>
      <w:lang w:val="lv" w:eastAsia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31500"/>
    <w:rPr>
      <w:rFonts w:ascii="Arial" w:eastAsia="Arial" w:hAnsi="Arial" w:cs="Arial"/>
      <w:color w:val="666666"/>
      <w:sz w:val="30"/>
      <w:szCs w:val="30"/>
      <w:lang w:val="lv" w:eastAsia="lv-LV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3150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31500"/>
    <w:rPr>
      <w:rFonts w:ascii="Arial" w:eastAsia="Arial" w:hAnsi="Arial" w:cs="Arial"/>
      <w:sz w:val="20"/>
      <w:szCs w:val="20"/>
      <w:lang w:val="lv"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31500"/>
    <w:rPr>
      <w:sz w:val="16"/>
      <w:szCs w:val="1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315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31500"/>
    <w:rPr>
      <w:rFonts w:ascii="Tahoma" w:eastAsia="Arial" w:hAnsi="Tahoma" w:cs="Tahoma"/>
      <w:sz w:val="16"/>
      <w:szCs w:val="16"/>
      <w:lang w:val="lv" w:eastAsia="lv-LV"/>
    </w:rPr>
  </w:style>
  <w:style w:type="paragraph" w:styleId="Galvene">
    <w:name w:val="header"/>
    <w:basedOn w:val="Parasts"/>
    <w:link w:val="GalveneRakstz"/>
    <w:rsid w:val="00C31500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GalveneRakstz">
    <w:name w:val="Galvene Rakstz."/>
    <w:basedOn w:val="Noklusjumarindkopasfonts"/>
    <w:link w:val="Galvene"/>
    <w:rsid w:val="00C3150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Sarakstarindkopa">
    <w:name w:val="List Paragraph"/>
    <w:aliases w:val="H&amp;P List Paragraph,2,Strip"/>
    <w:basedOn w:val="Parasts"/>
    <w:link w:val="SarakstarindkopaRakstz"/>
    <w:qFormat/>
    <w:rsid w:val="00C31500"/>
    <w:pPr>
      <w:ind w:left="720"/>
      <w:contextualSpacing/>
    </w:p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3150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31500"/>
    <w:rPr>
      <w:rFonts w:ascii="Arial" w:eastAsia="Arial" w:hAnsi="Arial" w:cs="Arial"/>
      <w:b/>
      <w:bCs/>
      <w:sz w:val="20"/>
      <w:szCs w:val="20"/>
      <w:lang w:val="lv" w:eastAsia="lv-LV"/>
    </w:rPr>
  </w:style>
  <w:style w:type="table" w:styleId="Reatabula">
    <w:name w:val="Table Grid"/>
    <w:basedOn w:val="Parastatabula"/>
    <w:uiPriority w:val="59"/>
    <w:rsid w:val="00C31500"/>
    <w:pPr>
      <w:spacing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C31500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31500"/>
    <w:rPr>
      <w:rFonts w:ascii="Arial" w:eastAsia="Arial" w:hAnsi="Arial" w:cs="Arial"/>
      <w:lang w:val="lv"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C31500"/>
    <w:rPr>
      <w:color w:val="0000FF"/>
      <w:u w:val="single"/>
    </w:rPr>
  </w:style>
  <w:style w:type="paragraph" w:styleId="Prskatjums">
    <w:name w:val="Revision"/>
    <w:hidden/>
    <w:uiPriority w:val="99"/>
    <w:semiHidden/>
    <w:rsid w:val="00C31500"/>
    <w:pPr>
      <w:spacing w:line="240" w:lineRule="auto"/>
    </w:pPr>
    <w:rPr>
      <w:lang w:eastAsia="lv-LV"/>
    </w:rPr>
  </w:style>
  <w:style w:type="character" w:customStyle="1" w:styleId="SarakstarindkopaRakstz">
    <w:name w:val="Saraksta rindkopa Rakstz."/>
    <w:aliases w:val="H&amp;P List Paragraph Rakstz.,2 Rakstz.,Strip Rakstz."/>
    <w:link w:val="Sarakstarindkopa"/>
    <w:qFormat/>
    <w:locked/>
    <w:rsid w:val="00C31500"/>
    <w:rPr>
      <w:rFonts w:ascii="Arial" w:eastAsia="Arial" w:hAnsi="Arial" w:cs="Arial"/>
      <w:lang w:val="lv" w:eastAsia="lv-LV"/>
    </w:rPr>
  </w:style>
  <w:style w:type="table" w:customStyle="1" w:styleId="a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hIz1qUc4I8NXKEQojluUS/dSqg==">AMUW2mUnU1REWBvkx39AVxcMqYbPu9TQGOnRWx0nxJ9BUiOYpWl2QBiquAoSWwUEousHEyMvo/HRYGl7ypEu6r1RrQxMDO6TYZ2zG9UWmAXtkzy8IWrXOF8=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0D7A4A0-83E4-4886-A4AD-DBEFFDBFE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1354</Words>
  <Characters>7722</Characters>
  <Application>Microsoft Office Word</Application>
  <DocSecurity>0</DocSecurity>
  <Lines>64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sarmite.dike</dc:creator>
  <cp:lastModifiedBy>Sanita.Kravale</cp:lastModifiedBy>
  <cp:revision>2</cp:revision>
  <dcterms:created xsi:type="dcterms:W3CDTF">2024-02-01T09:54:00Z</dcterms:created>
  <dcterms:modified xsi:type="dcterms:W3CDTF">2024-02-01T09:54:00Z</dcterms:modified>
</cp:coreProperties>
</file>