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E9EFD" w14:textId="774C94A0" w:rsidR="003B0D2A" w:rsidRDefault="003B0D2A" w:rsidP="0049050E">
      <w:pPr>
        <w:spacing w:after="135" w:line="276" w:lineRule="auto"/>
        <w:jc w:val="both"/>
        <w:rPr>
          <w:rFonts w:ascii="Times New Roman" w:eastAsia="Times New Roman" w:hAnsi="Times New Roman" w:cs="Times New Roman"/>
          <w:b/>
          <w:bCs/>
          <w:color w:val="333333"/>
          <w:sz w:val="24"/>
          <w:szCs w:val="24"/>
          <w:lang w:eastAsia="lv-LV"/>
        </w:rPr>
      </w:pPr>
    </w:p>
    <w:p w14:paraId="5FEC0A75" w14:textId="18CF8325" w:rsidR="00FF0BAC" w:rsidRDefault="0088297F" w:rsidP="0049050E">
      <w:pPr>
        <w:spacing w:after="135" w:line="276" w:lineRule="auto"/>
        <w:jc w:val="center"/>
        <w:rPr>
          <w:rFonts w:ascii="Times New Roman" w:eastAsia="Times New Roman" w:hAnsi="Times New Roman" w:cs="Times New Roman"/>
          <w:b/>
          <w:bCs/>
          <w:color w:val="333333"/>
          <w:sz w:val="24"/>
          <w:szCs w:val="24"/>
          <w:lang w:eastAsia="lv-LV"/>
        </w:rPr>
      </w:pPr>
      <w:r>
        <w:rPr>
          <w:rFonts w:ascii="Times New Roman" w:eastAsia="Times New Roman" w:hAnsi="Times New Roman" w:cs="Times New Roman"/>
          <w:b/>
          <w:bCs/>
          <w:color w:val="333333"/>
          <w:sz w:val="24"/>
          <w:szCs w:val="24"/>
          <w:lang w:eastAsia="lv-LV"/>
        </w:rPr>
        <w:t>A</w:t>
      </w:r>
      <w:r w:rsidR="00A15856" w:rsidRPr="00B03BD7">
        <w:rPr>
          <w:rFonts w:ascii="Times New Roman" w:eastAsia="Times New Roman" w:hAnsi="Times New Roman" w:cs="Times New Roman"/>
          <w:b/>
          <w:bCs/>
          <w:color w:val="333333"/>
          <w:sz w:val="24"/>
          <w:szCs w:val="24"/>
          <w:lang w:eastAsia="lv-LV"/>
        </w:rPr>
        <w:t>icina pieteikties</w:t>
      </w:r>
      <w:r w:rsidR="00B03BD7">
        <w:rPr>
          <w:rFonts w:ascii="Times New Roman" w:eastAsia="Times New Roman" w:hAnsi="Times New Roman" w:cs="Times New Roman"/>
          <w:b/>
          <w:bCs/>
          <w:color w:val="333333"/>
          <w:sz w:val="24"/>
          <w:szCs w:val="24"/>
          <w:lang w:eastAsia="lv-LV"/>
        </w:rPr>
        <w:t xml:space="preserve"> 4600 eiro finansējumam,</w:t>
      </w:r>
      <w:r w:rsidR="00702B58" w:rsidRPr="00B03BD7">
        <w:rPr>
          <w:rFonts w:ascii="Times New Roman" w:eastAsia="Times New Roman" w:hAnsi="Times New Roman" w:cs="Times New Roman"/>
          <w:b/>
          <w:bCs/>
          <w:color w:val="333333"/>
          <w:sz w:val="24"/>
          <w:szCs w:val="24"/>
          <w:lang w:eastAsia="lv-LV"/>
        </w:rPr>
        <w:t xml:space="preserve"> projekta </w:t>
      </w:r>
      <w:proofErr w:type="spellStart"/>
      <w:r w:rsidR="00702B58" w:rsidRPr="00B03BD7">
        <w:rPr>
          <w:rFonts w:ascii="Times New Roman" w:eastAsia="Times New Roman" w:hAnsi="Times New Roman" w:cs="Times New Roman"/>
          <w:b/>
          <w:bCs/>
          <w:color w:val="333333"/>
          <w:sz w:val="24"/>
          <w:szCs w:val="24"/>
          <w:lang w:eastAsia="lv-LV"/>
        </w:rPr>
        <w:t>PuMPuRS</w:t>
      </w:r>
      <w:proofErr w:type="spellEnd"/>
      <w:r w:rsidR="00702B58" w:rsidRPr="00B03BD7">
        <w:rPr>
          <w:rFonts w:ascii="Times New Roman" w:eastAsia="Times New Roman" w:hAnsi="Times New Roman" w:cs="Times New Roman"/>
          <w:b/>
          <w:bCs/>
          <w:color w:val="333333"/>
          <w:sz w:val="24"/>
          <w:szCs w:val="24"/>
          <w:lang w:eastAsia="lv-LV"/>
        </w:rPr>
        <w:t xml:space="preserve"> jaunatnes iniciatīvu projektu </w:t>
      </w:r>
      <w:r w:rsidR="00FF0BAC" w:rsidRPr="00B03BD7">
        <w:rPr>
          <w:rFonts w:ascii="Times New Roman" w:eastAsia="Times New Roman" w:hAnsi="Times New Roman" w:cs="Times New Roman"/>
          <w:b/>
          <w:bCs/>
          <w:color w:val="333333"/>
          <w:sz w:val="24"/>
          <w:szCs w:val="24"/>
          <w:lang w:eastAsia="lv-LV"/>
        </w:rPr>
        <w:t>īstenošanai</w:t>
      </w:r>
      <w:r w:rsidR="00B03BD7">
        <w:rPr>
          <w:rFonts w:ascii="Times New Roman" w:eastAsia="Times New Roman" w:hAnsi="Times New Roman" w:cs="Times New Roman"/>
          <w:b/>
          <w:bCs/>
          <w:color w:val="333333"/>
          <w:sz w:val="24"/>
          <w:szCs w:val="24"/>
          <w:lang w:eastAsia="lv-LV"/>
        </w:rPr>
        <w:t>.</w:t>
      </w:r>
    </w:p>
    <w:p w14:paraId="2174BC63" w14:textId="77777777" w:rsidR="00B03BD7" w:rsidRPr="00B03BD7" w:rsidRDefault="00B03BD7" w:rsidP="0049050E">
      <w:pPr>
        <w:spacing w:after="135" w:line="276" w:lineRule="auto"/>
        <w:jc w:val="both"/>
        <w:rPr>
          <w:rFonts w:ascii="Times New Roman" w:eastAsia="Times New Roman" w:hAnsi="Times New Roman" w:cs="Times New Roman"/>
          <w:color w:val="333333"/>
          <w:sz w:val="24"/>
          <w:szCs w:val="24"/>
          <w:lang w:eastAsia="lv-LV"/>
        </w:rPr>
      </w:pPr>
    </w:p>
    <w:p w14:paraId="0A7B4CCE" w14:textId="4EBBE798" w:rsidR="00B03BD7" w:rsidRDefault="001D3B74" w:rsidP="0049050E">
      <w:pPr>
        <w:jc w:val="both"/>
        <w:rPr>
          <w:rFonts w:ascii="Times New Roman" w:eastAsia="Times New Roman" w:hAnsi="Times New Roman" w:cs="Times New Roman"/>
          <w:color w:val="333333"/>
          <w:sz w:val="24"/>
          <w:szCs w:val="24"/>
          <w:lang w:eastAsia="lv-LV"/>
        </w:rPr>
      </w:pPr>
      <w:r>
        <w:rPr>
          <w:rFonts w:ascii="Times New Roman" w:eastAsia="Times New Roman" w:hAnsi="Times New Roman" w:cs="Times New Roman"/>
          <w:color w:val="333333"/>
          <w:sz w:val="24"/>
          <w:szCs w:val="24"/>
          <w:lang w:eastAsia="lv-LV"/>
        </w:rPr>
        <w:t>2020. gada 02. mart</w:t>
      </w:r>
      <w:r w:rsidR="002C1148">
        <w:rPr>
          <w:rFonts w:ascii="Times New Roman" w:eastAsia="Times New Roman" w:hAnsi="Times New Roman" w:cs="Times New Roman"/>
          <w:color w:val="333333"/>
          <w:sz w:val="24"/>
          <w:szCs w:val="24"/>
          <w:lang w:eastAsia="lv-LV"/>
        </w:rPr>
        <w:t>s</w:t>
      </w:r>
      <w:bookmarkStart w:id="0" w:name="_GoBack"/>
      <w:bookmarkEnd w:id="0"/>
    </w:p>
    <w:p w14:paraId="2B59632D" w14:textId="7575C3E8" w:rsidR="0049050E" w:rsidRPr="00B03BD7" w:rsidRDefault="0049050E" w:rsidP="0049050E">
      <w:pPr>
        <w:jc w:val="both"/>
        <w:rPr>
          <w:rFonts w:ascii="Times New Roman" w:eastAsia="Times New Roman" w:hAnsi="Times New Roman" w:cs="Times New Roman"/>
          <w:color w:val="333333"/>
          <w:sz w:val="24"/>
          <w:szCs w:val="24"/>
          <w:lang w:eastAsia="lv-LV"/>
        </w:rPr>
      </w:pPr>
      <w:r>
        <w:rPr>
          <w:rFonts w:ascii="Times New Roman" w:eastAsia="Times New Roman" w:hAnsi="Times New Roman" w:cs="Times New Roman"/>
          <w:color w:val="333333"/>
          <w:sz w:val="24"/>
          <w:szCs w:val="24"/>
          <w:lang w:eastAsia="lv-LV"/>
        </w:rPr>
        <w:t>Informācija medijiem</w:t>
      </w:r>
    </w:p>
    <w:p w14:paraId="23FC4ECC" w14:textId="77777777" w:rsidR="00B03BD7" w:rsidRPr="00B03BD7" w:rsidRDefault="00B03BD7" w:rsidP="0049050E">
      <w:pPr>
        <w:spacing w:after="135" w:line="276" w:lineRule="auto"/>
        <w:jc w:val="both"/>
        <w:rPr>
          <w:rFonts w:ascii="Times New Roman" w:eastAsia="Times New Roman" w:hAnsi="Times New Roman" w:cs="Times New Roman"/>
          <w:b/>
          <w:bCs/>
          <w:color w:val="333333"/>
          <w:sz w:val="24"/>
          <w:szCs w:val="24"/>
          <w:lang w:eastAsia="lv-LV"/>
        </w:rPr>
      </w:pPr>
    </w:p>
    <w:p w14:paraId="3F5F9FA0" w14:textId="0E6A647D" w:rsidR="00B03BD7" w:rsidRPr="00B03BD7" w:rsidRDefault="00FF0BAC" w:rsidP="0049050E">
      <w:pPr>
        <w:spacing w:after="135" w:line="276" w:lineRule="auto"/>
        <w:jc w:val="both"/>
        <w:rPr>
          <w:rFonts w:ascii="Times New Roman" w:hAnsi="Times New Roman" w:cs="Times New Roman"/>
          <w:color w:val="333333"/>
          <w:sz w:val="24"/>
          <w:szCs w:val="24"/>
          <w:shd w:val="clear" w:color="auto" w:fill="FFFFFF"/>
        </w:rPr>
      </w:pPr>
      <w:r w:rsidRPr="00B03BD7">
        <w:rPr>
          <w:rFonts w:ascii="Times New Roman" w:eastAsia="Times New Roman" w:hAnsi="Times New Roman" w:cs="Times New Roman"/>
          <w:color w:val="333333"/>
          <w:sz w:val="24"/>
          <w:szCs w:val="24"/>
          <w:lang w:eastAsia="lv-LV"/>
        </w:rPr>
        <w:t xml:space="preserve">2020. gada </w:t>
      </w:r>
      <w:r w:rsidR="000E53AE">
        <w:rPr>
          <w:rFonts w:ascii="Times New Roman" w:eastAsia="Times New Roman" w:hAnsi="Times New Roman" w:cs="Times New Roman"/>
          <w:color w:val="333333"/>
          <w:sz w:val="24"/>
          <w:szCs w:val="24"/>
          <w:lang w:eastAsia="lv-LV"/>
        </w:rPr>
        <w:t>pavasarī</w:t>
      </w:r>
      <w:r w:rsidRPr="00B03BD7">
        <w:rPr>
          <w:rFonts w:ascii="Times New Roman" w:eastAsia="Times New Roman" w:hAnsi="Times New Roman" w:cs="Times New Roman"/>
          <w:color w:val="333333"/>
          <w:sz w:val="24"/>
          <w:szCs w:val="24"/>
          <w:lang w:eastAsia="lv-LV"/>
        </w:rPr>
        <w:t>, pašvaldības visā Latvijā organizē pieteikšanos Izglītības kvalitātes valsts dienesta īste</w:t>
      </w:r>
      <w:r w:rsidR="00A15856" w:rsidRPr="00B03BD7">
        <w:rPr>
          <w:rFonts w:ascii="Times New Roman" w:eastAsia="Times New Roman" w:hAnsi="Times New Roman" w:cs="Times New Roman"/>
          <w:color w:val="333333"/>
          <w:sz w:val="24"/>
          <w:szCs w:val="24"/>
          <w:lang w:eastAsia="lv-LV"/>
        </w:rPr>
        <w:t xml:space="preserve">notā Eiropas Sociālā fonda projekta </w:t>
      </w:r>
      <w:r w:rsidR="00655E4C" w:rsidRPr="00B03BD7">
        <w:rPr>
          <w:rFonts w:ascii="Times New Roman" w:eastAsia="Times New Roman" w:hAnsi="Times New Roman" w:cs="Times New Roman"/>
          <w:color w:val="333333"/>
          <w:sz w:val="24"/>
          <w:szCs w:val="24"/>
          <w:lang w:eastAsia="lv-LV"/>
        </w:rPr>
        <w:t xml:space="preserve"> </w:t>
      </w:r>
      <w:r w:rsidR="00B03BD7" w:rsidRPr="00B03BD7">
        <w:rPr>
          <w:rFonts w:ascii="Times New Roman" w:hAnsi="Times New Roman" w:cs="Times New Roman"/>
          <w:color w:val="333333"/>
          <w:sz w:val="24"/>
          <w:szCs w:val="24"/>
          <w:shd w:val="clear" w:color="auto" w:fill="FFFFFF"/>
        </w:rPr>
        <w:t xml:space="preserve">Nr. 8.3.4.0/16/I/001 “Atbalsts priekšlaicīgas mācību pārtraukšanas samazināšanai”, jeb </w:t>
      </w:r>
      <w:proofErr w:type="spellStart"/>
      <w:r w:rsidR="00B03BD7" w:rsidRPr="00B03BD7">
        <w:rPr>
          <w:rFonts w:ascii="Times New Roman" w:hAnsi="Times New Roman" w:cs="Times New Roman"/>
          <w:color w:val="333333"/>
          <w:sz w:val="24"/>
          <w:szCs w:val="24"/>
          <w:shd w:val="clear" w:color="auto" w:fill="FFFFFF"/>
        </w:rPr>
        <w:t>PuMPuRS</w:t>
      </w:r>
      <w:proofErr w:type="spellEnd"/>
      <w:r w:rsidR="00B03BD7" w:rsidRPr="00B03BD7">
        <w:rPr>
          <w:rFonts w:ascii="Times New Roman" w:hAnsi="Times New Roman" w:cs="Times New Roman"/>
          <w:color w:val="333333"/>
          <w:sz w:val="24"/>
          <w:szCs w:val="24"/>
          <w:shd w:val="clear" w:color="auto" w:fill="FFFFFF"/>
        </w:rPr>
        <w:t xml:space="preserve"> jaunatnes iniciatīvu projektu īstenošanai. </w:t>
      </w:r>
    </w:p>
    <w:p w14:paraId="57105CB3" w14:textId="19E7A142" w:rsidR="00B03BD7" w:rsidRPr="00B03BD7" w:rsidRDefault="00B03BD7" w:rsidP="0049050E">
      <w:pPr>
        <w:spacing w:after="135" w:line="276" w:lineRule="auto"/>
        <w:jc w:val="both"/>
        <w:rPr>
          <w:rFonts w:ascii="Times New Roman" w:hAnsi="Times New Roman" w:cs="Times New Roman"/>
          <w:color w:val="333333"/>
          <w:sz w:val="24"/>
          <w:szCs w:val="24"/>
          <w:shd w:val="clear" w:color="auto" w:fill="FFFFFF"/>
        </w:rPr>
      </w:pPr>
      <w:r w:rsidRPr="00B03BD7">
        <w:rPr>
          <w:rFonts w:ascii="Times New Roman" w:hAnsi="Times New Roman" w:cs="Times New Roman"/>
          <w:color w:val="333333"/>
          <w:sz w:val="24"/>
          <w:szCs w:val="24"/>
          <w:shd w:val="clear" w:color="auto" w:fill="FFFFFF"/>
        </w:rPr>
        <w:t xml:space="preserve">Papildus individuālajam atbalstam, ko saņem skolēni projekta </w:t>
      </w:r>
      <w:proofErr w:type="spellStart"/>
      <w:r w:rsidRPr="00B03BD7">
        <w:rPr>
          <w:rFonts w:ascii="Times New Roman" w:hAnsi="Times New Roman" w:cs="Times New Roman"/>
          <w:color w:val="333333"/>
          <w:sz w:val="24"/>
          <w:szCs w:val="24"/>
          <w:shd w:val="clear" w:color="auto" w:fill="FFFFFF"/>
        </w:rPr>
        <w:t>PuMPuRS</w:t>
      </w:r>
      <w:proofErr w:type="spellEnd"/>
      <w:r w:rsidRPr="00B03BD7">
        <w:rPr>
          <w:rFonts w:ascii="Times New Roman" w:hAnsi="Times New Roman" w:cs="Times New Roman"/>
          <w:color w:val="333333"/>
          <w:sz w:val="24"/>
          <w:szCs w:val="24"/>
          <w:shd w:val="clear" w:color="auto" w:fill="FFFFFF"/>
        </w:rPr>
        <w:t xml:space="preserve"> ietvaros, tiek atbalstīti arī jauniešu iniciatīvu projekti, lai veicinātu atbalsta aktivitātes jauniešu vidū arī ārpus formālās izglītības. Projekti ir vērsti uz priekšlaicīgas mācību pārtraukšanas riska grupas izglītojamo motivācijas palielināšanu turpināt izglītību un viņu aktīvas līdzdalības veicināšanu ikdienas dzīvē. </w:t>
      </w:r>
    </w:p>
    <w:p w14:paraId="6166D1A5" w14:textId="77777777" w:rsidR="00B03BD7" w:rsidRPr="00B03BD7" w:rsidRDefault="00B03BD7" w:rsidP="0049050E">
      <w:pPr>
        <w:spacing w:line="276" w:lineRule="auto"/>
        <w:jc w:val="both"/>
        <w:rPr>
          <w:rFonts w:ascii="Times New Roman" w:hAnsi="Times New Roman" w:cs="Times New Roman"/>
          <w:color w:val="333333"/>
          <w:sz w:val="24"/>
          <w:szCs w:val="24"/>
          <w:shd w:val="clear" w:color="auto" w:fill="FFFFFF"/>
        </w:rPr>
      </w:pPr>
      <w:r w:rsidRPr="00B03BD7">
        <w:rPr>
          <w:rFonts w:ascii="Times New Roman" w:hAnsi="Times New Roman" w:cs="Times New Roman"/>
          <w:color w:val="333333"/>
          <w:sz w:val="24"/>
          <w:szCs w:val="24"/>
          <w:shd w:val="clear" w:color="auto" w:fill="FFFFFF"/>
        </w:rPr>
        <w:t>Projekta īstenotāji var būt:</w:t>
      </w:r>
    </w:p>
    <w:p w14:paraId="60F6D590" w14:textId="77777777" w:rsidR="00B03BD7" w:rsidRPr="00B03BD7" w:rsidRDefault="00B03BD7" w:rsidP="0049050E">
      <w:pPr>
        <w:pStyle w:val="ListParagraph"/>
        <w:numPr>
          <w:ilvl w:val="0"/>
          <w:numId w:val="4"/>
        </w:numPr>
        <w:spacing w:line="276" w:lineRule="auto"/>
        <w:jc w:val="both"/>
        <w:rPr>
          <w:rFonts w:ascii="Times New Roman" w:hAnsi="Times New Roman" w:cs="Times New Roman"/>
          <w:color w:val="333333"/>
          <w:sz w:val="24"/>
          <w:szCs w:val="24"/>
          <w:shd w:val="clear" w:color="auto" w:fill="FFFFFF"/>
        </w:rPr>
      </w:pPr>
      <w:r w:rsidRPr="00B03BD7">
        <w:rPr>
          <w:rFonts w:ascii="Times New Roman" w:hAnsi="Times New Roman" w:cs="Times New Roman"/>
          <w:color w:val="333333"/>
          <w:sz w:val="24"/>
          <w:szCs w:val="24"/>
        </w:rPr>
        <w:t>jaunatnes organizācijas;</w:t>
      </w:r>
    </w:p>
    <w:p w14:paraId="406466F3" w14:textId="77777777" w:rsidR="00B03BD7" w:rsidRPr="00B03BD7" w:rsidRDefault="00B03BD7" w:rsidP="0049050E">
      <w:pPr>
        <w:pStyle w:val="ListParagraph"/>
        <w:numPr>
          <w:ilvl w:val="0"/>
          <w:numId w:val="4"/>
        </w:numPr>
        <w:spacing w:line="276" w:lineRule="auto"/>
        <w:jc w:val="both"/>
        <w:rPr>
          <w:rFonts w:ascii="Times New Roman" w:hAnsi="Times New Roman" w:cs="Times New Roman"/>
          <w:color w:val="333333"/>
          <w:sz w:val="24"/>
          <w:szCs w:val="24"/>
          <w:shd w:val="clear" w:color="auto" w:fill="FFFFFF"/>
        </w:rPr>
      </w:pPr>
      <w:r w:rsidRPr="00B03BD7">
        <w:rPr>
          <w:rFonts w:ascii="Times New Roman" w:hAnsi="Times New Roman" w:cs="Times New Roman"/>
          <w:color w:val="333333"/>
          <w:sz w:val="24"/>
          <w:szCs w:val="24"/>
        </w:rPr>
        <w:t>biedrība vai nodibinājums, kas veic darbu ar jaunatni</w:t>
      </w:r>
      <w:r>
        <w:rPr>
          <w:rFonts w:ascii="Times New Roman" w:hAnsi="Times New Roman" w:cs="Times New Roman"/>
          <w:color w:val="333333"/>
          <w:sz w:val="24"/>
          <w:szCs w:val="24"/>
        </w:rPr>
        <w:t>;</w:t>
      </w:r>
    </w:p>
    <w:p w14:paraId="47680F22" w14:textId="65AEB960" w:rsidR="00B03BD7" w:rsidRPr="00B03BD7" w:rsidRDefault="00B03BD7" w:rsidP="0049050E">
      <w:pPr>
        <w:pStyle w:val="ListParagraph"/>
        <w:numPr>
          <w:ilvl w:val="0"/>
          <w:numId w:val="4"/>
        </w:numPr>
        <w:spacing w:line="276" w:lineRule="auto"/>
        <w:jc w:val="both"/>
        <w:rPr>
          <w:rFonts w:ascii="Times New Roman" w:hAnsi="Times New Roman" w:cs="Times New Roman"/>
          <w:color w:val="333333"/>
          <w:sz w:val="24"/>
          <w:szCs w:val="24"/>
          <w:shd w:val="clear" w:color="auto" w:fill="FFFFFF"/>
        </w:rPr>
      </w:pPr>
      <w:r w:rsidRPr="00B03BD7">
        <w:rPr>
          <w:rFonts w:ascii="Times New Roman" w:hAnsi="Times New Roman" w:cs="Times New Roman"/>
          <w:color w:val="333333"/>
          <w:sz w:val="24"/>
          <w:szCs w:val="24"/>
        </w:rPr>
        <w:t>jaunatnes organizācija, biedrība vai nodibinājums, kas veic darbu ar jaunatni, sadarbībā ar jauniešu iniciatīvu grupu.</w:t>
      </w:r>
    </w:p>
    <w:p w14:paraId="7B0A88CA" w14:textId="77777777" w:rsidR="00B03BD7" w:rsidRPr="00B03BD7" w:rsidRDefault="00B03BD7" w:rsidP="0049050E">
      <w:pPr>
        <w:pStyle w:val="ListParagraph"/>
        <w:spacing w:line="276" w:lineRule="auto"/>
        <w:jc w:val="both"/>
        <w:rPr>
          <w:rFonts w:ascii="Times New Roman" w:hAnsi="Times New Roman" w:cs="Times New Roman"/>
          <w:color w:val="333333"/>
          <w:sz w:val="24"/>
          <w:szCs w:val="24"/>
          <w:shd w:val="clear" w:color="auto" w:fill="FFFFFF"/>
        </w:rPr>
      </w:pPr>
    </w:p>
    <w:p w14:paraId="736C2CC4" w14:textId="5E2EA352" w:rsidR="00B03BD7" w:rsidRDefault="00B03BD7" w:rsidP="0049050E">
      <w:pPr>
        <w:shd w:val="clear" w:color="auto" w:fill="FFFFFF"/>
        <w:spacing w:line="276" w:lineRule="auto"/>
        <w:jc w:val="both"/>
        <w:rPr>
          <w:rFonts w:ascii="Times New Roman" w:hAnsi="Times New Roman" w:cs="Times New Roman"/>
          <w:color w:val="333333"/>
          <w:sz w:val="24"/>
          <w:szCs w:val="24"/>
        </w:rPr>
      </w:pPr>
      <w:r w:rsidRPr="00B03BD7">
        <w:rPr>
          <w:rFonts w:ascii="Times New Roman" w:hAnsi="Times New Roman" w:cs="Times New Roman"/>
          <w:color w:val="333333"/>
          <w:sz w:val="24"/>
          <w:szCs w:val="24"/>
        </w:rPr>
        <w:t xml:space="preserve">Viena projekta īstenošanai ir iespējams saņemt 4600 eiro lielu finansējumu. </w:t>
      </w:r>
    </w:p>
    <w:p w14:paraId="3E3C5708" w14:textId="77777777" w:rsidR="00B03BD7" w:rsidRPr="00B03BD7" w:rsidRDefault="00B03BD7" w:rsidP="0049050E">
      <w:pPr>
        <w:shd w:val="clear" w:color="auto" w:fill="FFFFFF"/>
        <w:spacing w:line="276" w:lineRule="auto"/>
        <w:jc w:val="both"/>
        <w:rPr>
          <w:rFonts w:ascii="Times New Roman" w:hAnsi="Times New Roman" w:cs="Times New Roman"/>
          <w:color w:val="333333"/>
          <w:sz w:val="24"/>
          <w:szCs w:val="24"/>
        </w:rPr>
      </w:pPr>
    </w:p>
    <w:p w14:paraId="59436D3C" w14:textId="77777777" w:rsidR="00B03BD7" w:rsidRPr="00B03BD7" w:rsidRDefault="00B03BD7" w:rsidP="0049050E">
      <w:pPr>
        <w:pStyle w:val="text-align-justify"/>
        <w:shd w:val="clear" w:color="auto" w:fill="FFFFFF"/>
        <w:spacing w:before="0" w:beforeAutospacing="0" w:after="135" w:afterAutospacing="0" w:line="276" w:lineRule="auto"/>
        <w:jc w:val="both"/>
        <w:rPr>
          <w:color w:val="333333"/>
        </w:rPr>
      </w:pPr>
      <w:r w:rsidRPr="00B03BD7">
        <w:rPr>
          <w:color w:val="333333"/>
        </w:rPr>
        <w:t>Konkursā atbalstāmās aktivitātes – pasākumi, kas vērsti uz </w:t>
      </w:r>
      <w:hyperlink r:id="rId8" w:tooltip="Esi vērīgs - atpazīsti riskus!" w:history="1">
        <w:r w:rsidRPr="00B03BD7">
          <w:rPr>
            <w:rStyle w:val="Hyperlink"/>
            <w:color w:val="7B52AB"/>
          </w:rPr>
          <w:t>priekšlaicīgas mācību pārtraukšanas (PMP) riska grupas</w:t>
        </w:r>
      </w:hyperlink>
      <w:r w:rsidRPr="00B03BD7">
        <w:rPr>
          <w:color w:val="333333"/>
        </w:rPr>
        <w:t> izglītojamo motivācijas palielināšanu turpināt izglītību un veicināt viņu aktīvu līdzdalību ikdienas dzīvē, kā arī iesaistīšanu jauniešu aktivitātēs un jaunatnes iniciatīvu projektos ārpus formālās izglītības.</w:t>
      </w:r>
    </w:p>
    <w:p w14:paraId="68ACD948" w14:textId="03BD2095" w:rsidR="003B0D2A" w:rsidRDefault="00B03BD7" w:rsidP="0049050E">
      <w:pPr>
        <w:pStyle w:val="text-align-justify"/>
        <w:shd w:val="clear" w:color="auto" w:fill="FFFFFF"/>
        <w:spacing w:before="0" w:beforeAutospacing="0" w:after="135" w:afterAutospacing="0" w:line="276" w:lineRule="auto"/>
        <w:jc w:val="both"/>
        <w:rPr>
          <w:color w:val="333333"/>
        </w:rPr>
      </w:pPr>
      <w:r w:rsidRPr="00B03BD7">
        <w:rPr>
          <w:color w:val="333333"/>
        </w:rPr>
        <w:t>Pasākumi tiek plānoti saskaņā ar pašvaldības (vai pašvaldībā esošās valsts profesionālās izglītības iestādes, ja projekta dalībnieki pārsvarā ir šīs iestādes audzēkņi) preventīvo un intervences pasākumu vidēja termiņa plānu samazināšanai.</w:t>
      </w:r>
    </w:p>
    <w:p w14:paraId="307B11A0" w14:textId="533D7799" w:rsidR="003B0D2A" w:rsidRDefault="00B03BD7" w:rsidP="0049050E">
      <w:pPr>
        <w:pStyle w:val="text-align-justify"/>
        <w:shd w:val="clear" w:color="auto" w:fill="FFFFFF"/>
        <w:spacing w:before="0" w:beforeAutospacing="0" w:after="135" w:afterAutospacing="0" w:line="276" w:lineRule="auto"/>
        <w:jc w:val="both"/>
        <w:rPr>
          <w:color w:val="333333"/>
        </w:rPr>
      </w:pPr>
      <w:r w:rsidRPr="00B03BD7">
        <w:rPr>
          <w:color w:val="333333"/>
        </w:rPr>
        <w:t>Jaunatnes iniciatīvas ierosina, izplāno un īsteno paši jaunieši. Projektos var iesaistīt arī sadarbības partnerus - jauniešu centrus, bērnunamus, izglītības iestādes, citas nevalstiskas organizācijas u.c., kas var tikt iesaistītas projekta īstenošanā, lai veicinātu tā mērķa sasniegšanu.</w:t>
      </w:r>
    </w:p>
    <w:p w14:paraId="396532CA" w14:textId="0997B399" w:rsidR="0049050E" w:rsidRPr="003B0D2A" w:rsidRDefault="00172B60" w:rsidP="0049050E">
      <w:pPr>
        <w:spacing w:after="135" w:line="276" w:lineRule="auto"/>
        <w:jc w:val="both"/>
        <w:rPr>
          <w:rStyle w:val="Hyperlink"/>
          <w:rFonts w:ascii="Times New Roman" w:eastAsia="Times New Roman" w:hAnsi="Times New Roman" w:cs="Times New Roman"/>
          <w:color w:val="333333"/>
          <w:sz w:val="24"/>
          <w:szCs w:val="24"/>
          <w:u w:val="none"/>
          <w:lang w:eastAsia="lv-LV"/>
        </w:rPr>
      </w:pPr>
      <w:r w:rsidRPr="00B03BD7">
        <w:rPr>
          <w:rFonts w:ascii="Times New Roman" w:eastAsia="Times New Roman" w:hAnsi="Times New Roman" w:cs="Times New Roman"/>
          <w:color w:val="333333"/>
          <w:sz w:val="24"/>
          <w:szCs w:val="24"/>
          <w:lang w:eastAsia="lv-LV"/>
        </w:rPr>
        <w:lastRenderedPageBreak/>
        <w:t>Pirmie projektu konkursi tika izsludināti 2018. gada rudenī, kā rezultātā 36 pašvaldībās tika apstiprināti 78 projekti. Otrajā projektu konkursu uzsaukumā 2019. gada pavasarī tika apstiprināti 97 projekti 50 pašvaldībās. Tagad kārta trešajam uzsaukumam. Tā laikā no februāra līdz pat maijam, pašvaldībās tiks izsludināta pieteikšanās, kurā aicinātas Biedrības un Nodibinājumi iesniegt savas projektu idejas!</w:t>
      </w:r>
    </w:p>
    <w:p w14:paraId="2752DE50" w14:textId="179F860A" w:rsidR="003B0D2A" w:rsidRDefault="003B0D2A" w:rsidP="0049050E">
      <w:pPr>
        <w:spacing w:line="276" w:lineRule="auto"/>
        <w:jc w:val="both"/>
        <w:rPr>
          <w:rFonts w:ascii="Times New Roman" w:hAnsi="Times New Roman" w:cs="Times New Roman"/>
          <w:color w:val="0563C1"/>
          <w:sz w:val="24"/>
          <w:szCs w:val="24"/>
          <w:u w:val="single"/>
        </w:rPr>
      </w:pPr>
      <w:r>
        <w:rPr>
          <w:rFonts w:ascii="Times New Roman" w:hAnsi="Times New Roman"/>
          <w:sz w:val="24"/>
          <w:szCs w:val="24"/>
        </w:rPr>
        <w:t xml:space="preserve">Plašāka informācija par </w:t>
      </w:r>
      <w:proofErr w:type="spellStart"/>
      <w:r>
        <w:rPr>
          <w:rFonts w:ascii="Times New Roman" w:hAnsi="Times New Roman"/>
          <w:sz w:val="24"/>
          <w:szCs w:val="24"/>
        </w:rPr>
        <w:t>PuMPuRS</w:t>
      </w:r>
      <w:proofErr w:type="spellEnd"/>
      <w:r>
        <w:rPr>
          <w:rFonts w:ascii="Times New Roman" w:hAnsi="Times New Roman"/>
          <w:sz w:val="24"/>
          <w:szCs w:val="24"/>
        </w:rPr>
        <w:t xml:space="preserve"> jaunatnes projektu konkursiem </w:t>
      </w:r>
      <w:hyperlink r:id="rId9" w:history="1">
        <w:r>
          <w:rPr>
            <w:rStyle w:val="Hyperlink"/>
            <w:rFonts w:ascii="Times New Roman" w:hAnsi="Times New Roman"/>
            <w:color w:val="0563C1"/>
            <w:sz w:val="24"/>
            <w:szCs w:val="24"/>
          </w:rPr>
          <w:t>http://www.pumpurs.lv/lv/jaunatnes-iniciativu-projekti</w:t>
        </w:r>
      </w:hyperlink>
    </w:p>
    <w:p w14:paraId="3127648D" w14:textId="3C9E74B5" w:rsidR="003B0D2A" w:rsidRDefault="003B0D2A" w:rsidP="0049050E">
      <w:pPr>
        <w:spacing w:line="276" w:lineRule="auto"/>
        <w:jc w:val="both"/>
      </w:pPr>
      <w:r>
        <w:rPr>
          <w:rFonts w:ascii="Times New Roman" w:hAnsi="Times New Roman"/>
          <w:sz w:val="24"/>
          <w:szCs w:val="24"/>
        </w:rPr>
        <w:t xml:space="preserve">Pašvaldību saraksts, kurās tiek izsludināta pieteikšanās jaunatnes projektiem </w:t>
      </w:r>
      <w:hyperlink r:id="rId10" w:history="1">
        <w:r>
          <w:rPr>
            <w:rStyle w:val="Hyperlink"/>
            <w:rFonts w:ascii="Times New Roman" w:hAnsi="Times New Roman"/>
            <w:sz w:val="24"/>
            <w:szCs w:val="24"/>
          </w:rPr>
          <w:t>http://www.pumpurs.lv/lv/pasvaldibu-kontaktpersonas</w:t>
        </w:r>
      </w:hyperlink>
    </w:p>
    <w:p w14:paraId="25F0132E" w14:textId="09DED091" w:rsidR="0049050E" w:rsidRDefault="0049050E" w:rsidP="0049050E">
      <w:pPr>
        <w:spacing w:line="276" w:lineRule="auto"/>
        <w:jc w:val="both"/>
      </w:pPr>
      <w:r>
        <w:rPr>
          <w:rFonts w:ascii="Times New Roman" w:eastAsia="Times New Roman" w:hAnsi="Times New Roman" w:cs="Times New Roman"/>
          <w:noProof/>
          <w:color w:val="333333"/>
          <w:sz w:val="24"/>
          <w:szCs w:val="24"/>
          <w:lang w:eastAsia="lv-LV"/>
        </w:rPr>
        <w:drawing>
          <wp:anchor distT="0" distB="0" distL="114300" distR="114300" simplePos="0" relativeHeight="251659264" behindDoc="0" locked="0" layoutInCell="1" allowOverlap="1" wp14:anchorId="1253AD82" wp14:editId="43F406FE">
            <wp:simplePos x="0" y="0"/>
            <wp:positionH relativeFrom="margin">
              <wp:align>center</wp:align>
            </wp:positionH>
            <wp:positionV relativeFrom="paragraph">
              <wp:posOffset>139065</wp:posOffset>
            </wp:positionV>
            <wp:extent cx="1074420" cy="554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mpurs_midi_ar_mal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4420" cy="554355"/>
                    </a:xfrm>
                    <a:prstGeom prst="rect">
                      <a:avLst/>
                    </a:prstGeom>
                  </pic:spPr>
                </pic:pic>
              </a:graphicData>
            </a:graphic>
          </wp:anchor>
        </w:drawing>
      </w:r>
    </w:p>
    <w:p w14:paraId="1161826B" w14:textId="77777777" w:rsidR="0049050E" w:rsidRDefault="0049050E" w:rsidP="0049050E">
      <w:pPr>
        <w:spacing w:line="276" w:lineRule="auto"/>
        <w:jc w:val="both"/>
      </w:pPr>
    </w:p>
    <w:p w14:paraId="4B1A2289" w14:textId="4C762BCE" w:rsidR="003B0D2A" w:rsidRDefault="003B0D2A" w:rsidP="0049050E">
      <w:pPr>
        <w:spacing w:line="276" w:lineRule="auto"/>
        <w:jc w:val="both"/>
      </w:pPr>
    </w:p>
    <w:p w14:paraId="0D2C0B9F" w14:textId="52B877F5" w:rsidR="003B0D2A" w:rsidRDefault="003B0D2A" w:rsidP="0049050E">
      <w:pPr>
        <w:spacing w:line="276" w:lineRule="auto"/>
        <w:jc w:val="both"/>
        <w:rPr>
          <w:rFonts w:ascii="Times New Roman" w:hAnsi="Times New Roman"/>
          <w:sz w:val="24"/>
          <w:szCs w:val="24"/>
        </w:rPr>
      </w:pPr>
    </w:p>
    <w:p w14:paraId="4F49459F" w14:textId="7AE53836" w:rsidR="003B0D2A" w:rsidRPr="003B0D2A" w:rsidRDefault="003B0D2A" w:rsidP="0049050E">
      <w:pPr>
        <w:shd w:val="clear" w:color="auto" w:fill="FFFFFF"/>
        <w:spacing w:line="276" w:lineRule="auto"/>
        <w:jc w:val="both"/>
        <w:rPr>
          <w:rFonts w:ascii="Times New Roman" w:eastAsia="Times New Roman" w:hAnsi="Times New Roman"/>
          <w:sz w:val="20"/>
          <w:szCs w:val="20"/>
          <w:lang w:eastAsia="lv-LV"/>
        </w:rPr>
      </w:pPr>
      <w:r w:rsidRPr="003B0D2A">
        <w:rPr>
          <w:rFonts w:ascii="Times New Roman" w:eastAsia="Times New Roman" w:hAnsi="Times New Roman"/>
          <w:i/>
          <w:iCs/>
          <w:sz w:val="20"/>
          <w:szCs w:val="20"/>
          <w:lang w:eastAsia="lv-LV"/>
        </w:rPr>
        <w:t>Eiropas Sociālā fonda projekts Nr.8.3.4.0/16/I/001 “Atbalsts priekšlaicīgas mācību pārtraukšanas samazināšanai” (</w:t>
      </w:r>
      <w:proofErr w:type="spellStart"/>
      <w:r w:rsidRPr="003B0D2A">
        <w:rPr>
          <w:rFonts w:ascii="Times New Roman" w:eastAsia="Times New Roman" w:hAnsi="Times New Roman"/>
          <w:i/>
          <w:iCs/>
          <w:sz w:val="20"/>
          <w:szCs w:val="20"/>
          <w:lang w:eastAsia="lv-LV"/>
        </w:rPr>
        <w:t>PuMPuRS</w:t>
      </w:r>
      <w:proofErr w:type="spellEnd"/>
      <w:r w:rsidRPr="003B0D2A">
        <w:rPr>
          <w:rFonts w:ascii="Times New Roman" w:eastAsia="Times New Roman" w:hAnsi="Times New Roman"/>
          <w:i/>
          <w:iCs/>
          <w:sz w:val="20"/>
          <w:szCs w:val="20"/>
          <w:lang w:eastAsia="lv-LV"/>
        </w:rPr>
        <w:t>) tiks īstenots līdz 2022. gada 31. decembrim. Projekta mērķa grupa ir vispārizglītojošo skolu skolēni no 5. līdz 12. klasei, kā arī profesionālās izglītības iestāžu audzēkņi no 1. līdz 4. kursam. Projektu īsteno Izglītības kvalitātes valsts dienests sadarbībā ar pilsētu un novadu pašvaldībām un valsts profesionālās izglītības iestādēm.</w:t>
      </w:r>
    </w:p>
    <w:p w14:paraId="525A9E70" w14:textId="09773EBB" w:rsidR="003B0D2A" w:rsidRDefault="003B0D2A" w:rsidP="0049050E">
      <w:pPr>
        <w:spacing w:line="276" w:lineRule="auto"/>
        <w:jc w:val="both"/>
        <w:rPr>
          <w:rStyle w:val="Hyperlink"/>
          <w:rFonts w:ascii="Times New Roman" w:hAnsi="Times New Roman" w:cs="Times New Roman"/>
          <w:sz w:val="24"/>
          <w:szCs w:val="24"/>
        </w:rPr>
      </w:pPr>
    </w:p>
    <w:p w14:paraId="4B2E2EE7" w14:textId="66C3745F" w:rsidR="0088297F" w:rsidRDefault="0088297F" w:rsidP="0049050E">
      <w:pPr>
        <w:spacing w:line="276" w:lineRule="auto"/>
        <w:jc w:val="both"/>
        <w:rPr>
          <w:rStyle w:val="Hyperlink"/>
          <w:rFonts w:ascii="Times New Roman" w:hAnsi="Times New Roman" w:cs="Times New Roman"/>
          <w:sz w:val="24"/>
          <w:szCs w:val="24"/>
        </w:rPr>
      </w:pPr>
    </w:p>
    <w:p w14:paraId="77198ADB" w14:textId="2CD4064C" w:rsidR="0088297F" w:rsidRDefault="0088297F" w:rsidP="0049050E">
      <w:pPr>
        <w:spacing w:line="276" w:lineRule="auto"/>
        <w:jc w:val="both"/>
        <w:rPr>
          <w:rStyle w:val="Hyperlink"/>
          <w:rFonts w:ascii="Times New Roman" w:hAnsi="Times New Roman" w:cs="Times New Roman"/>
          <w:sz w:val="24"/>
          <w:szCs w:val="24"/>
        </w:rPr>
      </w:pPr>
    </w:p>
    <w:p w14:paraId="182C7AF9" w14:textId="13546B00" w:rsidR="0088297F" w:rsidRPr="0088297F" w:rsidRDefault="0088297F" w:rsidP="0049050E">
      <w:pPr>
        <w:spacing w:line="276" w:lineRule="auto"/>
        <w:jc w:val="both"/>
        <w:rPr>
          <w:rFonts w:ascii="Times New Roman" w:hAnsi="Times New Roman" w:cs="Times New Roman"/>
          <w:b/>
          <w:bCs/>
          <w:sz w:val="24"/>
          <w:szCs w:val="24"/>
        </w:rPr>
      </w:pPr>
      <w:r w:rsidRPr="0088297F">
        <w:rPr>
          <w:rFonts w:ascii="Times New Roman" w:hAnsi="Times New Roman" w:cs="Times New Roman"/>
          <w:b/>
          <w:bCs/>
          <w:sz w:val="24"/>
          <w:szCs w:val="24"/>
        </w:rPr>
        <w:t xml:space="preserve">Informāciju sagatavoja: </w:t>
      </w:r>
    </w:p>
    <w:p w14:paraId="3A6D21ED" w14:textId="79C212BE" w:rsidR="0088297F" w:rsidRPr="0088297F" w:rsidRDefault="0088297F" w:rsidP="0049050E">
      <w:pPr>
        <w:spacing w:line="276" w:lineRule="auto"/>
        <w:jc w:val="both"/>
        <w:rPr>
          <w:rFonts w:ascii="Times New Roman" w:hAnsi="Times New Roman" w:cs="Times New Roman"/>
          <w:sz w:val="24"/>
          <w:szCs w:val="24"/>
        </w:rPr>
      </w:pPr>
      <w:r w:rsidRPr="0088297F">
        <w:rPr>
          <w:rFonts w:ascii="Times New Roman" w:hAnsi="Times New Roman" w:cs="Times New Roman"/>
          <w:sz w:val="24"/>
          <w:szCs w:val="24"/>
        </w:rPr>
        <w:t>Ļubova Vasečko</w:t>
      </w:r>
    </w:p>
    <w:p w14:paraId="1D6CD525" w14:textId="72E2AEEA" w:rsidR="0088297F" w:rsidRPr="0088297F" w:rsidRDefault="0088297F" w:rsidP="0049050E">
      <w:pPr>
        <w:spacing w:line="276" w:lineRule="auto"/>
        <w:jc w:val="both"/>
        <w:rPr>
          <w:rFonts w:ascii="Times New Roman" w:hAnsi="Times New Roman" w:cs="Times New Roman"/>
          <w:sz w:val="24"/>
          <w:szCs w:val="24"/>
        </w:rPr>
      </w:pPr>
      <w:r w:rsidRPr="0088297F">
        <w:rPr>
          <w:rFonts w:ascii="Times New Roman" w:hAnsi="Times New Roman" w:cs="Times New Roman"/>
          <w:sz w:val="24"/>
          <w:szCs w:val="24"/>
        </w:rPr>
        <w:t xml:space="preserve">Projekta </w:t>
      </w:r>
      <w:proofErr w:type="spellStart"/>
      <w:r w:rsidRPr="0088297F">
        <w:rPr>
          <w:rFonts w:ascii="Times New Roman" w:hAnsi="Times New Roman" w:cs="Times New Roman"/>
          <w:sz w:val="24"/>
          <w:szCs w:val="24"/>
        </w:rPr>
        <w:t>PuMPuRS</w:t>
      </w:r>
      <w:proofErr w:type="spellEnd"/>
      <w:r w:rsidRPr="0088297F">
        <w:rPr>
          <w:rFonts w:ascii="Times New Roman" w:hAnsi="Times New Roman" w:cs="Times New Roman"/>
          <w:sz w:val="24"/>
          <w:szCs w:val="24"/>
        </w:rPr>
        <w:t xml:space="preserve"> vecākā eksperte</w:t>
      </w:r>
      <w:r>
        <w:rPr>
          <w:rFonts w:ascii="Times New Roman" w:hAnsi="Times New Roman" w:cs="Times New Roman"/>
          <w:sz w:val="24"/>
          <w:szCs w:val="24"/>
        </w:rPr>
        <w:t xml:space="preserve"> (jaunatnes iniciatīvu projekti)</w:t>
      </w:r>
    </w:p>
    <w:p w14:paraId="4620059F" w14:textId="5774931B" w:rsidR="0088297F" w:rsidRDefault="0088297F" w:rsidP="0049050E">
      <w:pPr>
        <w:spacing w:line="276" w:lineRule="auto"/>
        <w:jc w:val="both"/>
        <w:rPr>
          <w:rFonts w:ascii="Times New Roman" w:hAnsi="Times New Roman" w:cs="Times New Roman"/>
          <w:sz w:val="24"/>
          <w:szCs w:val="24"/>
        </w:rPr>
      </w:pPr>
      <w:r w:rsidRPr="0088297F">
        <w:rPr>
          <w:rFonts w:ascii="Times New Roman" w:hAnsi="Times New Roman" w:cs="Times New Roman"/>
          <w:sz w:val="24"/>
          <w:szCs w:val="24"/>
        </w:rPr>
        <w:t xml:space="preserve">e-pasts: </w:t>
      </w:r>
      <w:hyperlink r:id="rId12" w:history="1">
        <w:r w:rsidRPr="0088297F">
          <w:rPr>
            <w:rStyle w:val="Hyperlink"/>
            <w:rFonts w:ascii="Times New Roman" w:hAnsi="Times New Roman" w:cs="Times New Roman"/>
            <w:sz w:val="24"/>
            <w:szCs w:val="24"/>
          </w:rPr>
          <w:t>lubova.vasecko@834.ikvd.gov.lv</w:t>
        </w:r>
      </w:hyperlink>
    </w:p>
    <w:p w14:paraId="5D9275D4" w14:textId="7CCA0108" w:rsidR="0088297F" w:rsidRPr="0088297F" w:rsidRDefault="0088297F" w:rsidP="0049050E">
      <w:pPr>
        <w:spacing w:line="276" w:lineRule="auto"/>
        <w:jc w:val="both"/>
        <w:rPr>
          <w:rFonts w:ascii="Times New Roman" w:hAnsi="Times New Roman" w:cs="Times New Roman"/>
          <w:sz w:val="24"/>
          <w:szCs w:val="24"/>
        </w:rPr>
      </w:pPr>
      <w:r>
        <w:rPr>
          <w:rFonts w:ascii="Times New Roman" w:hAnsi="Times New Roman" w:cs="Times New Roman"/>
          <w:sz w:val="24"/>
          <w:szCs w:val="24"/>
        </w:rPr>
        <w:t>tālruņa nr. 28638431</w:t>
      </w:r>
    </w:p>
    <w:p w14:paraId="3DDF4F14" w14:textId="1D2E3D27" w:rsidR="0088297F" w:rsidRPr="0088297F" w:rsidRDefault="00DA77C2" w:rsidP="0049050E">
      <w:pPr>
        <w:spacing w:line="276" w:lineRule="auto"/>
        <w:jc w:val="both"/>
        <w:rPr>
          <w:rFonts w:ascii="Times New Roman" w:hAnsi="Times New Roman" w:cs="Times New Roman"/>
          <w:sz w:val="24"/>
          <w:szCs w:val="24"/>
        </w:rPr>
      </w:pPr>
      <w:hyperlink r:id="rId13" w:history="1">
        <w:r w:rsidR="0088297F" w:rsidRPr="0088297F">
          <w:rPr>
            <w:rStyle w:val="Hyperlink"/>
            <w:rFonts w:ascii="Times New Roman" w:hAnsi="Times New Roman" w:cs="Times New Roman"/>
            <w:sz w:val="24"/>
            <w:szCs w:val="24"/>
          </w:rPr>
          <w:t>www.pumpurs.lv</w:t>
        </w:r>
      </w:hyperlink>
      <w:r w:rsidR="0088297F" w:rsidRPr="0088297F">
        <w:rPr>
          <w:rFonts w:ascii="Times New Roman" w:hAnsi="Times New Roman" w:cs="Times New Roman"/>
          <w:sz w:val="24"/>
          <w:szCs w:val="24"/>
        </w:rPr>
        <w:t xml:space="preserve"> </w:t>
      </w:r>
    </w:p>
    <w:p w14:paraId="2DDE8B6C" w14:textId="11ECCD86" w:rsidR="00B03BD7" w:rsidRDefault="00B03BD7" w:rsidP="0049050E">
      <w:pPr>
        <w:spacing w:line="276" w:lineRule="auto"/>
        <w:jc w:val="both"/>
        <w:rPr>
          <w:rFonts w:ascii="Times New Roman" w:eastAsia="Times New Roman" w:hAnsi="Times New Roman" w:cs="Times New Roman"/>
          <w:color w:val="333333"/>
          <w:sz w:val="24"/>
          <w:szCs w:val="24"/>
          <w:lang w:eastAsia="lv-LV"/>
        </w:rPr>
      </w:pPr>
    </w:p>
    <w:p w14:paraId="03E4AE25" w14:textId="77777777" w:rsidR="0088297F" w:rsidRPr="00B03BD7" w:rsidRDefault="0088297F" w:rsidP="0049050E">
      <w:pPr>
        <w:spacing w:line="276" w:lineRule="auto"/>
        <w:jc w:val="both"/>
        <w:rPr>
          <w:rFonts w:ascii="Times New Roman" w:eastAsia="Times New Roman" w:hAnsi="Times New Roman" w:cs="Times New Roman"/>
          <w:color w:val="333333"/>
          <w:sz w:val="24"/>
          <w:szCs w:val="24"/>
          <w:lang w:eastAsia="lv-LV"/>
        </w:rPr>
      </w:pPr>
    </w:p>
    <w:sectPr w:rsidR="0088297F" w:rsidRPr="00B03BD7">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F869" w14:textId="77777777" w:rsidR="00DA77C2" w:rsidRDefault="00DA77C2" w:rsidP="00B03BD7">
      <w:r>
        <w:separator/>
      </w:r>
    </w:p>
  </w:endnote>
  <w:endnote w:type="continuationSeparator" w:id="0">
    <w:p w14:paraId="7F9B9691" w14:textId="77777777" w:rsidR="00DA77C2" w:rsidRDefault="00DA77C2" w:rsidP="00B0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7BF33" w14:textId="77777777" w:rsidR="00DA77C2" w:rsidRDefault="00DA77C2" w:rsidP="00B03BD7">
      <w:r>
        <w:separator/>
      </w:r>
    </w:p>
  </w:footnote>
  <w:footnote w:type="continuationSeparator" w:id="0">
    <w:p w14:paraId="425C5E3E" w14:textId="77777777" w:rsidR="00DA77C2" w:rsidRDefault="00DA77C2" w:rsidP="00B0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303D7" w14:textId="27A02D21" w:rsidR="00B03BD7" w:rsidRDefault="00B03BD7" w:rsidP="00B03BD7">
    <w:pPr>
      <w:pStyle w:val="Header"/>
      <w:jc w:val="center"/>
    </w:pPr>
    <w:r>
      <w:rPr>
        <w:noProof/>
        <w:lang w:eastAsia="lv-LV"/>
      </w:rPr>
      <w:drawing>
        <wp:inline distT="0" distB="0" distL="0" distR="0" wp14:anchorId="682DE8D9" wp14:editId="54DFC548">
          <wp:extent cx="4251960" cy="89380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___IKVD_logo_ansamblis.jpg"/>
                  <pic:cNvPicPr/>
                </pic:nvPicPr>
                <pic:blipFill>
                  <a:blip r:embed="rId1">
                    <a:extLst>
                      <a:ext uri="{28A0092B-C50C-407E-A947-70E740481C1C}">
                        <a14:useLocalDpi xmlns:a14="http://schemas.microsoft.com/office/drawing/2010/main" val="0"/>
                      </a:ext>
                    </a:extLst>
                  </a:blip>
                  <a:stretch>
                    <a:fillRect/>
                  </a:stretch>
                </pic:blipFill>
                <pic:spPr>
                  <a:xfrm>
                    <a:off x="0" y="0"/>
                    <a:ext cx="4275441" cy="898738"/>
                  </a:xfrm>
                  <a:prstGeom prst="rect">
                    <a:avLst/>
                  </a:prstGeom>
                </pic:spPr>
              </pic:pic>
            </a:graphicData>
          </a:graphic>
        </wp:inline>
      </w:drawing>
    </w:r>
  </w:p>
  <w:p w14:paraId="21BF654B" w14:textId="77777777" w:rsidR="00B03BD7" w:rsidRPr="00B03BD7" w:rsidRDefault="00B03BD7" w:rsidP="00B03BD7">
    <w:pPr>
      <w:pStyle w:val="Header"/>
      <w:jc w:val="center"/>
      <w:rPr>
        <w:rFonts w:ascii="Times New Roman" w:hAnsi="Times New Roman" w:cs="Times New Roman"/>
        <w:color w:val="333333"/>
        <w:sz w:val="20"/>
        <w:szCs w:val="20"/>
        <w:shd w:val="clear" w:color="auto" w:fill="FFFFFF"/>
      </w:rPr>
    </w:pPr>
    <w:r w:rsidRPr="00B03BD7">
      <w:rPr>
        <w:rFonts w:ascii="Times New Roman" w:hAnsi="Times New Roman" w:cs="Times New Roman"/>
        <w:color w:val="333333"/>
        <w:sz w:val="20"/>
        <w:szCs w:val="20"/>
        <w:shd w:val="clear" w:color="auto" w:fill="FFFFFF"/>
      </w:rPr>
      <w:t xml:space="preserve">Izglītības kvalitātes valsts dienesta īstenotais Eiropas Sociālā fonda projektu </w:t>
    </w:r>
  </w:p>
  <w:p w14:paraId="46F019E3" w14:textId="2D474218" w:rsidR="00B03BD7" w:rsidRPr="00B03BD7" w:rsidRDefault="00B03BD7" w:rsidP="00B03BD7">
    <w:pPr>
      <w:pStyle w:val="Header"/>
      <w:jc w:val="center"/>
      <w:rPr>
        <w:rFonts w:ascii="Times New Roman" w:hAnsi="Times New Roman" w:cs="Times New Roman"/>
      </w:rPr>
    </w:pPr>
    <w:r w:rsidRPr="00B03BD7">
      <w:rPr>
        <w:rFonts w:ascii="Times New Roman" w:hAnsi="Times New Roman" w:cs="Times New Roman"/>
        <w:color w:val="333333"/>
        <w:sz w:val="20"/>
        <w:szCs w:val="20"/>
        <w:shd w:val="clear" w:color="auto" w:fill="FFFFFF"/>
      </w:rPr>
      <w:t>Nr. 8.3.4.0/16/I/001 “Atbalsts priekšlaicīgas mācību pārtraukšanas samazināšanai”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252F"/>
    <w:multiLevelType w:val="multilevel"/>
    <w:tmpl w:val="826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56010"/>
    <w:multiLevelType w:val="hybridMultilevel"/>
    <w:tmpl w:val="2292A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CF60F72"/>
    <w:multiLevelType w:val="multilevel"/>
    <w:tmpl w:val="5FF6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A5C00"/>
    <w:multiLevelType w:val="multilevel"/>
    <w:tmpl w:val="8148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B0E"/>
    <w:rsid w:val="000E53AE"/>
    <w:rsid w:val="00172B60"/>
    <w:rsid w:val="001B5851"/>
    <w:rsid w:val="001D3B74"/>
    <w:rsid w:val="002C1148"/>
    <w:rsid w:val="003B0D2A"/>
    <w:rsid w:val="003D7943"/>
    <w:rsid w:val="0049050E"/>
    <w:rsid w:val="00655E4C"/>
    <w:rsid w:val="006C7477"/>
    <w:rsid w:val="00702B58"/>
    <w:rsid w:val="00776479"/>
    <w:rsid w:val="0088297F"/>
    <w:rsid w:val="00A15856"/>
    <w:rsid w:val="00AA6B0E"/>
    <w:rsid w:val="00B03BD7"/>
    <w:rsid w:val="00DA77C2"/>
    <w:rsid w:val="00EB7047"/>
    <w:rsid w:val="00FF0B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B6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B60"/>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72B60"/>
    <w:rPr>
      <w:color w:val="0000FF"/>
      <w:u w:val="single"/>
    </w:rPr>
  </w:style>
  <w:style w:type="paragraph" w:styleId="BalloonText">
    <w:name w:val="Balloon Text"/>
    <w:basedOn w:val="Normal"/>
    <w:link w:val="BalloonTextChar"/>
    <w:uiPriority w:val="99"/>
    <w:semiHidden/>
    <w:unhideWhenUsed/>
    <w:rsid w:val="003D7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943"/>
    <w:rPr>
      <w:rFonts w:ascii="Segoe UI" w:hAnsi="Segoe UI" w:cs="Segoe UI"/>
      <w:sz w:val="18"/>
      <w:szCs w:val="18"/>
    </w:rPr>
  </w:style>
  <w:style w:type="paragraph" w:customStyle="1" w:styleId="text-align-justify">
    <w:name w:val="text-align-justify"/>
    <w:basedOn w:val="Normal"/>
    <w:rsid w:val="00B03BD7"/>
    <w:pPr>
      <w:spacing w:before="100" w:beforeAutospacing="1" w:after="100" w:afterAutospacing="1"/>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03BD7"/>
    <w:pPr>
      <w:ind w:left="720"/>
      <w:contextualSpacing/>
    </w:pPr>
  </w:style>
  <w:style w:type="paragraph" w:styleId="Header">
    <w:name w:val="header"/>
    <w:basedOn w:val="Normal"/>
    <w:link w:val="HeaderChar"/>
    <w:uiPriority w:val="99"/>
    <w:unhideWhenUsed/>
    <w:rsid w:val="00B03BD7"/>
    <w:pPr>
      <w:tabs>
        <w:tab w:val="center" w:pos="4153"/>
        <w:tab w:val="right" w:pos="8306"/>
      </w:tabs>
    </w:pPr>
  </w:style>
  <w:style w:type="character" w:customStyle="1" w:styleId="HeaderChar">
    <w:name w:val="Header Char"/>
    <w:basedOn w:val="DefaultParagraphFont"/>
    <w:link w:val="Header"/>
    <w:uiPriority w:val="99"/>
    <w:rsid w:val="00B03BD7"/>
    <w:rPr>
      <w:rFonts w:ascii="Calibri" w:hAnsi="Calibri" w:cs="Calibri"/>
    </w:rPr>
  </w:style>
  <w:style w:type="paragraph" w:styleId="Footer">
    <w:name w:val="footer"/>
    <w:basedOn w:val="Normal"/>
    <w:link w:val="FooterChar"/>
    <w:uiPriority w:val="99"/>
    <w:unhideWhenUsed/>
    <w:rsid w:val="00B03BD7"/>
    <w:pPr>
      <w:tabs>
        <w:tab w:val="center" w:pos="4153"/>
        <w:tab w:val="right" w:pos="8306"/>
      </w:tabs>
    </w:pPr>
  </w:style>
  <w:style w:type="character" w:customStyle="1" w:styleId="FooterChar">
    <w:name w:val="Footer Char"/>
    <w:basedOn w:val="DefaultParagraphFont"/>
    <w:link w:val="Footer"/>
    <w:uiPriority w:val="99"/>
    <w:rsid w:val="00B03BD7"/>
    <w:rPr>
      <w:rFonts w:ascii="Calibri" w:hAnsi="Calibri" w:cs="Calibri"/>
    </w:rPr>
  </w:style>
  <w:style w:type="character" w:customStyle="1" w:styleId="UnresolvedMention">
    <w:name w:val="Unresolved Mention"/>
    <w:basedOn w:val="DefaultParagraphFont"/>
    <w:uiPriority w:val="99"/>
    <w:semiHidden/>
    <w:unhideWhenUsed/>
    <w:rsid w:val="0088297F"/>
    <w:rPr>
      <w:color w:val="605E5C"/>
      <w:shd w:val="clear" w:color="auto" w:fill="E1DFDD"/>
    </w:rPr>
  </w:style>
  <w:style w:type="character" w:styleId="FollowedHyperlink">
    <w:name w:val="FollowedHyperlink"/>
    <w:basedOn w:val="DefaultParagraphFont"/>
    <w:uiPriority w:val="99"/>
    <w:semiHidden/>
    <w:unhideWhenUsed/>
    <w:rsid w:val="003B0D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B60"/>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72B60"/>
    <w:rPr>
      <w:color w:val="0000FF"/>
      <w:u w:val="single"/>
    </w:rPr>
  </w:style>
  <w:style w:type="paragraph" w:styleId="BalloonText">
    <w:name w:val="Balloon Text"/>
    <w:basedOn w:val="Normal"/>
    <w:link w:val="BalloonTextChar"/>
    <w:uiPriority w:val="99"/>
    <w:semiHidden/>
    <w:unhideWhenUsed/>
    <w:rsid w:val="003D7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943"/>
    <w:rPr>
      <w:rFonts w:ascii="Segoe UI" w:hAnsi="Segoe UI" w:cs="Segoe UI"/>
      <w:sz w:val="18"/>
      <w:szCs w:val="18"/>
    </w:rPr>
  </w:style>
  <w:style w:type="paragraph" w:customStyle="1" w:styleId="text-align-justify">
    <w:name w:val="text-align-justify"/>
    <w:basedOn w:val="Normal"/>
    <w:rsid w:val="00B03BD7"/>
    <w:pPr>
      <w:spacing w:before="100" w:beforeAutospacing="1" w:after="100" w:afterAutospacing="1"/>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03BD7"/>
    <w:pPr>
      <w:ind w:left="720"/>
      <w:contextualSpacing/>
    </w:pPr>
  </w:style>
  <w:style w:type="paragraph" w:styleId="Header">
    <w:name w:val="header"/>
    <w:basedOn w:val="Normal"/>
    <w:link w:val="HeaderChar"/>
    <w:uiPriority w:val="99"/>
    <w:unhideWhenUsed/>
    <w:rsid w:val="00B03BD7"/>
    <w:pPr>
      <w:tabs>
        <w:tab w:val="center" w:pos="4153"/>
        <w:tab w:val="right" w:pos="8306"/>
      </w:tabs>
    </w:pPr>
  </w:style>
  <w:style w:type="character" w:customStyle="1" w:styleId="HeaderChar">
    <w:name w:val="Header Char"/>
    <w:basedOn w:val="DefaultParagraphFont"/>
    <w:link w:val="Header"/>
    <w:uiPriority w:val="99"/>
    <w:rsid w:val="00B03BD7"/>
    <w:rPr>
      <w:rFonts w:ascii="Calibri" w:hAnsi="Calibri" w:cs="Calibri"/>
    </w:rPr>
  </w:style>
  <w:style w:type="paragraph" w:styleId="Footer">
    <w:name w:val="footer"/>
    <w:basedOn w:val="Normal"/>
    <w:link w:val="FooterChar"/>
    <w:uiPriority w:val="99"/>
    <w:unhideWhenUsed/>
    <w:rsid w:val="00B03BD7"/>
    <w:pPr>
      <w:tabs>
        <w:tab w:val="center" w:pos="4153"/>
        <w:tab w:val="right" w:pos="8306"/>
      </w:tabs>
    </w:pPr>
  </w:style>
  <w:style w:type="character" w:customStyle="1" w:styleId="FooterChar">
    <w:name w:val="Footer Char"/>
    <w:basedOn w:val="DefaultParagraphFont"/>
    <w:link w:val="Footer"/>
    <w:uiPriority w:val="99"/>
    <w:rsid w:val="00B03BD7"/>
    <w:rPr>
      <w:rFonts w:ascii="Calibri" w:hAnsi="Calibri" w:cs="Calibri"/>
    </w:rPr>
  </w:style>
  <w:style w:type="character" w:customStyle="1" w:styleId="UnresolvedMention">
    <w:name w:val="Unresolved Mention"/>
    <w:basedOn w:val="DefaultParagraphFont"/>
    <w:uiPriority w:val="99"/>
    <w:semiHidden/>
    <w:unhideWhenUsed/>
    <w:rsid w:val="0088297F"/>
    <w:rPr>
      <w:color w:val="605E5C"/>
      <w:shd w:val="clear" w:color="auto" w:fill="E1DFDD"/>
    </w:rPr>
  </w:style>
  <w:style w:type="character" w:styleId="FollowedHyperlink">
    <w:name w:val="FollowedHyperlink"/>
    <w:basedOn w:val="DefaultParagraphFont"/>
    <w:uiPriority w:val="99"/>
    <w:semiHidden/>
    <w:unhideWhenUsed/>
    <w:rsid w:val="003B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934">
      <w:bodyDiv w:val="1"/>
      <w:marLeft w:val="0"/>
      <w:marRight w:val="0"/>
      <w:marTop w:val="0"/>
      <w:marBottom w:val="0"/>
      <w:divBdr>
        <w:top w:val="none" w:sz="0" w:space="0" w:color="auto"/>
        <w:left w:val="none" w:sz="0" w:space="0" w:color="auto"/>
        <w:bottom w:val="none" w:sz="0" w:space="0" w:color="auto"/>
        <w:right w:val="none" w:sz="0" w:space="0" w:color="auto"/>
      </w:divBdr>
    </w:div>
    <w:div w:id="800420394">
      <w:bodyDiv w:val="1"/>
      <w:marLeft w:val="0"/>
      <w:marRight w:val="0"/>
      <w:marTop w:val="0"/>
      <w:marBottom w:val="0"/>
      <w:divBdr>
        <w:top w:val="none" w:sz="0" w:space="0" w:color="auto"/>
        <w:left w:val="none" w:sz="0" w:space="0" w:color="auto"/>
        <w:bottom w:val="none" w:sz="0" w:space="0" w:color="auto"/>
        <w:right w:val="none" w:sz="0" w:space="0" w:color="auto"/>
      </w:divBdr>
    </w:div>
    <w:div w:id="861435380">
      <w:bodyDiv w:val="1"/>
      <w:marLeft w:val="0"/>
      <w:marRight w:val="0"/>
      <w:marTop w:val="0"/>
      <w:marBottom w:val="0"/>
      <w:divBdr>
        <w:top w:val="none" w:sz="0" w:space="0" w:color="auto"/>
        <w:left w:val="none" w:sz="0" w:space="0" w:color="auto"/>
        <w:bottom w:val="none" w:sz="0" w:space="0" w:color="auto"/>
        <w:right w:val="none" w:sz="0" w:space="0" w:color="auto"/>
      </w:divBdr>
    </w:div>
    <w:div w:id="940770062">
      <w:bodyDiv w:val="1"/>
      <w:marLeft w:val="0"/>
      <w:marRight w:val="0"/>
      <w:marTop w:val="0"/>
      <w:marBottom w:val="0"/>
      <w:divBdr>
        <w:top w:val="none" w:sz="0" w:space="0" w:color="auto"/>
        <w:left w:val="none" w:sz="0" w:space="0" w:color="auto"/>
        <w:bottom w:val="none" w:sz="0" w:space="0" w:color="auto"/>
        <w:right w:val="none" w:sz="0" w:space="0" w:color="auto"/>
      </w:divBdr>
    </w:div>
    <w:div w:id="13817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purs.lv/lv/esi-verigs-atpazisti-riskus" TargetMode="External"/><Relationship Id="rId13" Type="http://schemas.openxmlformats.org/officeDocument/2006/relationships/hyperlink" Target="http://www.pumpur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bova.vasecko@834.ikvd.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umpurs.lv/lv/pasvaldibu-kontaktpersonas" TargetMode="External"/><Relationship Id="rId4" Type="http://schemas.openxmlformats.org/officeDocument/2006/relationships/settings" Target="settings.xml"/><Relationship Id="rId9" Type="http://schemas.openxmlformats.org/officeDocument/2006/relationships/hyperlink" Target="http://www.pumpurs.lv/lv/jaunatnes-iniciativu-projekt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2310</Words>
  <Characters>1318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Berzina</dc:creator>
  <cp:lastModifiedBy>Jana Veinberga</cp:lastModifiedBy>
  <cp:revision>2</cp:revision>
  <dcterms:created xsi:type="dcterms:W3CDTF">2020-03-06T16:15:00Z</dcterms:created>
  <dcterms:modified xsi:type="dcterms:W3CDTF">2020-03-06T16:15:00Z</dcterms:modified>
</cp:coreProperties>
</file>