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16F6" w14:textId="384DE0B1" w:rsidR="00502BE7" w:rsidRPr="005C4638" w:rsidRDefault="00A55237" w:rsidP="00502BE7">
      <w:pPr>
        <w:jc w:val="center"/>
        <w:rPr>
          <w:rFonts w:ascii="Times New Roman" w:hAnsi="Times New Roman" w:cs="Times New Roman"/>
          <w:sz w:val="26"/>
          <w:szCs w:val="26"/>
        </w:rPr>
      </w:pPr>
      <w:r w:rsidRPr="005C4638">
        <w:rPr>
          <w:rFonts w:ascii="Times New Roman" w:hAnsi="Times New Roman" w:cs="Times New Roman"/>
          <w:sz w:val="26"/>
          <w:szCs w:val="26"/>
        </w:rPr>
        <w:t>PSIHOLOGU RESERTIFIKĀCIJAS  PROGRAMMA</w:t>
      </w:r>
    </w:p>
    <w:p w14:paraId="6AA0DD12" w14:textId="77777777" w:rsidR="00502BE7" w:rsidRPr="005C4638" w:rsidRDefault="00502BE7">
      <w:pPr>
        <w:rPr>
          <w:rFonts w:ascii="Times New Roman" w:hAnsi="Times New Roman" w:cs="Times New Roman"/>
          <w:sz w:val="26"/>
          <w:szCs w:val="26"/>
        </w:rPr>
      </w:pPr>
    </w:p>
    <w:p w14:paraId="2207D091" w14:textId="77777777" w:rsidR="005C4638" w:rsidRPr="00D7442E" w:rsidRDefault="00A55237" w:rsidP="005C4638">
      <w:pPr>
        <w:ind w:right="-625" w:firstLine="720"/>
        <w:jc w:val="both"/>
        <w:rPr>
          <w:rFonts w:ascii="Times New Roman" w:hAnsi="Times New Roman" w:cs="Times New Roman"/>
          <w:sz w:val="24"/>
          <w:szCs w:val="24"/>
        </w:rPr>
      </w:pPr>
      <w:r w:rsidRPr="00D7442E">
        <w:rPr>
          <w:rFonts w:ascii="Times New Roman" w:hAnsi="Times New Roman" w:cs="Times New Roman"/>
          <w:sz w:val="24"/>
          <w:szCs w:val="24"/>
        </w:rPr>
        <w:t xml:space="preserve">Psihologu resertifikācijas programma ir izstrādāta, lai noteiktu vienotas prasības, kuras ir jāievēro, lai izvērtētu psihologa profesionālo darbību attiecīgajā profesionālās darbības jomā, psihologa profesionālās kompetences un profesionālo prasmju pilnveidi un lemtu par psihologa resertifikāciju vai tās atteikumu. </w:t>
      </w:r>
    </w:p>
    <w:p w14:paraId="43526508" w14:textId="77777777" w:rsidR="005C4638" w:rsidRPr="00D7442E" w:rsidRDefault="00A55237" w:rsidP="005C4638">
      <w:pPr>
        <w:ind w:right="-625" w:firstLine="720"/>
        <w:jc w:val="both"/>
        <w:rPr>
          <w:rFonts w:ascii="Times New Roman" w:hAnsi="Times New Roman" w:cs="Times New Roman"/>
          <w:sz w:val="24"/>
          <w:szCs w:val="24"/>
        </w:rPr>
      </w:pPr>
      <w:r w:rsidRPr="00D7442E">
        <w:rPr>
          <w:rFonts w:ascii="Times New Roman" w:hAnsi="Times New Roman" w:cs="Times New Roman"/>
          <w:sz w:val="24"/>
          <w:szCs w:val="24"/>
          <w:u w:val="single"/>
        </w:rPr>
        <w:t>Psihologu resertifikācijas mērķis</w:t>
      </w:r>
      <w:r w:rsidRPr="00D7442E">
        <w:rPr>
          <w:rFonts w:ascii="Times New Roman" w:hAnsi="Times New Roman" w:cs="Times New Roman"/>
          <w:sz w:val="24"/>
          <w:szCs w:val="24"/>
        </w:rPr>
        <w:t xml:space="preserve"> – ir izvērtēt psihologa profesionālās darbību attiecīgajā profesionālās darbības jomā un novērtēt profesionālās kompetences un prasmju pilnveidi psihologa sertifikāta spēkā esamības laikā. </w:t>
      </w:r>
    </w:p>
    <w:p w14:paraId="61EFA527" w14:textId="77777777" w:rsidR="0013629D" w:rsidRPr="00D7442E" w:rsidRDefault="00A55237" w:rsidP="0013629D">
      <w:pPr>
        <w:spacing w:after="0"/>
        <w:ind w:right="-624" w:firstLine="720"/>
        <w:jc w:val="both"/>
        <w:rPr>
          <w:rFonts w:ascii="Times New Roman" w:hAnsi="Times New Roman" w:cs="Times New Roman"/>
          <w:sz w:val="24"/>
          <w:szCs w:val="24"/>
        </w:rPr>
      </w:pPr>
      <w:r w:rsidRPr="00D7442E">
        <w:rPr>
          <w:rFonts w:ascii="Times New Roman" w:hAnsi="Times New Roman" w:cs="Times New Roman"/>
          <w:sz w:val="24"/>
          <w:szCs w:val="24"/>
          <w:u w:val="single"/>
        </w:rPr>
        <w:t>Resertifikācijas saturs un norise:</w:t>
      </w:r>
      <w:r w:rsidRPr="00D7442E">
        <w:rPr>
          <w:rFonts w:ascii="Times New Roman" w:hAnsi="Times New Roman" w:cs="Times New Roman"/>
          <w:sz w:val="24"/>
          <w:szCs w:val="24"/>
        </w:rPr>
        <w:t xml:space="preserve"> </w:t>
      </w:r>
    </w:p>
    <w:p w14:paraId="237798D6" w14:textId="77777777" w:rsidR="0013629D" w:rsidRPr="00D7442E" w:rsidRDefault="00A55237" w:rsidP="0013629D">
      <w:pPr>
        <w:spacing w:after="0"/>
        <w:ind w:right="-624" w:firstLine="720"/>
        <w:jc w:val="both"/>
        <w:rPr>
          <w:rFonts w:ascii="Times New Roman" w:hAnsi="Times New Roman" w:cs="Times New Roman"/>
          <w:sz w:val="24"/>
          <w:szCs w:val="24"/>
        </w:rPr>
      </w:pPr>
      <w:r w:rsidRPr="00D7442E">
        <w:rPr>
          <w:rFonts w:ascii="Times New Roman" w:hAnsi="Times New Roman" w:cs="Times New Roman"/>
          <w:sz w:val="24"/>
          <w:szCs w:val="24"/>
        </w:rPr>
        <w:t>Psihologu sertifikācijas komisija, ievērojot Ministru kabineta 2018.gada 29.maija noteikumus Nr.301 “Psihologu noteikumi” un Psihologu sertifikācijas padomes apstiprināto kārtību un kritērijus, kā arī Psihologa profesionālās darbības jomu aprakstus:</w:t>
      </w:r>
    </w:p>
    <w:p w14:paraId="2C6D16BE" w14:textId="7E7AF54E" w:rsidR="0013629D" w:rsidRPr="00D7442E" w:rsidRDefault="00A55237" w:rsidP="00315D85">
      <w:pPr>
        <w:pStyle w:val="ListParagraph"/>
        <w:numPr>
          <w:ilvl w:val="0"/>
          <w:numId w:val="1"/>
        </w:numPr>
        <w:spacing w:after="0"/>
        <w:ind w:left="426" w:right="-624" w:firstLine="0"/>
        <w:jc w:val="both"/>
        <w:rPr>
          <w:rFonts w:ascii="Times New Roman" w:hAnsi="Times New Roman" w:cs="Times New Roman"/>
          <w:sz w:val="24"/>
          <w:szCs w:val="24"/>
        </w:rPr>
      </w:pPr>
      <w:r w:rsidRPr="00D7442E">
        <w:rPr>
          <w:rFonts w:ascii="Times New Roman" w:hAnsi="Times New Roman" w:cs="Times New Roman"/>
          <w:sz w:val="24"/>
          <w:szCs w:val="24"/>
        </w:rPr>
        <w:t xml:space="preserve">izvērtē psihologa iesniegto profesionālās darbības aprakstu un dokumentus, kas apliecina ziņas par psihologa profesionālo darbību (piemēram, ziņas par psihologa darbavietu, darba pieredzi un darba slodzes apjomu), un konstatē, vai psihologa profesionālā darbība tika veikta attiecīgajā profesionālās darbības jomā un ir atbilstošs apjoms (t.i., vismaz 700 stundas, kurās var ieskaitīt 200 akadēmiskās stundas, darbojoties kā psihologam- pārraugam), kas psihologam ļauj resertificēties. </w:t>
      </w:r>
    </w:p>
    <w:p w14:paraId="4E21AE51" w14:textId="77777777" w:rsidR="00C1535E" w:rsidRPr="00D7442E" w:rsidRDefault="00C1535E" w:rsidP="00C1535E">
      <w:pPr>
        <w:pStyle w:val="ListParagraph"/>
        <w:spacing w:after="0"/>
        <w:ind w:left="1134" w:right="-624"/>
        <w:jc w:val="both"/>
        <w:rPr>
          <w:rFonts w:ascii="Times New Roman" w:hAnsi="Times New Roman" w:cs="Times New Roman"/>
          <w:sz w:val="24"/>
          <w:szCs w:val="24"/>
        </w:rPr>
      </w:pPr>
    </w:p>
    <w:p w14:paraId="174364C7" w14:textId="2C7E6927" w:rsidR="00754185" w:rsidRPr="00D7442E" w:rsidRDefault="00A55237" w:rsidP="00754185">
      <w:pPr>
        <w:pStyle w:val="ListParagraph"/>
        <w:numPr>
          <w:ilvl w:val="0"/>
          <w:numId w:val="1"/>
        </w:numPr>
        <w:spacing w:after="0"/>
        <w:ind w:left="1134" w:right="-624"/>
        <w:jc w:val="both"/>
        <w:rPr>
          <w:rFonts w:ascii="Times New Roman" w:hAnsi="Times New Roman" w:cs="Times New Roman"/>
          <w:sz w:val="24"/>
          <w:szCs w:val="24"/>
        </w:rPr>
      </w:pPr>
      <w:r w:rsidRPr="00D7442E">
        <w:rPr>
          <w:rFonts w:ascii="Times New Roman" w:hAnsi="Times New Roman" w:cs="Times New Roman"/>
          <w:sz w:val="24"/>
          <w:szCs w:val="24"/>
        </w:rPr>
        <w:t xml:space="preserve">Novērtē psihologa kompetences un profesionālo prasmju pilnveidi: </w:t>
      </w:r>
    </w:p>
    <w:p w14:paraId="517F1418" w14:textId="26FB6F44" w:rsidR="00754185" w:rsidRPr="00D7442E" w:rsidRDefault="00A55237" w:rsidP="00754185">
      <w:pPr>
        <w:spacing w:after="0"/>
        <w:ind w:left="414" w:right="-624" w:firstLine="720"/>
        <w:jc w:val="both"/>
        <w:rPr>
          <w:rFonts w:ascii="Times New Roman" w:hAnsi="Times New Roman" w:cs="Times New Roman"/>
          <w:sz w:val="24"/>
          <w:szCs w:val="24"/>
        </w:rPr>
      </w:pPr>
      <w:r w:rsidRPr="00D7442E">
        <w:rPr>
          <w:rFonts w:ascii="Times New Roman" w:hAnsi="Times New Roman" w:cs="Times New Roman"/>
          <w:sz w:val="24"/>
          <w:szCs w:val="24"/>
        </w:rPr>
        <w:t>Lai psihologs tiktu resertificēts, viņam jāpilnveido profesionālā kompetence un profesionālās prasmes vismaz 100 akadēmiskās stundas psihologa sertifikāta spēkā esības laikā. No tām vismaz 70 % profesionālās pilnveides jāveic atbilstoši psihologa profesionālās darbības jomai, psihologa sertifikāta spēkā esības laika periodā apmeklējot vismaz četrus dažādus profesionālās kompetences un prasmju pilnveides pasākumus. Līdz 30% no nepieciešamā profesion</w:t>
      </w:r>
      <w:r w:rsidR="009E0A8D">
        <w:rPr>
          <w:rFonts w:ascii="Times New Roman" w:hAnsi="Times New Roman" w:cs="Times New Roman"/>
          <w:sz w:val="24"/>
          <w:szCs w:val="24"/>
        </w:rPr>
        <w:t>ā</w:t>
      </w:r>
      <w:r w:rsidRPr="00D7442E">
        <w:rPr>
          <w:rFonts w:ascii="Times New Roman" w:hAnsi="Times New Roman" w:cs="Times New Roman"/>
          <w:sz w:val="24"/>
          <w:szCs w:val="24"/>
        </w:rPr>
        <w:t xml:space="preserve">lās pilnveides apjomā var ieskaitīt psihologa profesionālo pilnveidi vispārējo kompetenču, psihologa profesionālās darbības organizācijas jautājumos vai citās psiholoģijas jomās vai pilnveidi ar psiholoģiju saistītās nozarēs un darbības jomās, sertifikāta spēkā esības laika periodā apmeklējot vismaz trīs dažādus pasākumus. </w:t>
      </w:r>
    </w:p>
    <w:p w14:paraId="3EDDEDBA" w14:textId="0894DA15" w:rsidR="00AD473A" w:rsidRPr="00D7442E" w:rsidRDefault="00A55237" w:rsidP="00754185">
      <w:pPr>
        <w:spacing w:after="0"/>
        <w:ind w:left="414" w:right="-624" w:firstLine="720"/>
        <w:jc w:val="both"/>
        <w:rPr>
          <w:rFonts w:ascii="Times New Roman" w:hAnsi="Times New Roman" w:cs="Times New Roman"/>
          <w:sz w:val="24"/>
          <w:szCs w:val="24"/>
        </w:rPr>
      </w:pPr>
      <w:r w:rsidRPr="00D7442E">
        <w:rPr>
          <w:rFonts w:ascii="Times New Roman" w:hAnsi="Times New Roman" w:cs="Times New Roman"/>
          <w:sz w:val="24"/>
          <w:szCs w:val="24"/>
        </w:rPr>
        <w:t xml:space="preserve"> </w:t>
      </w:r>
    </w:p>
    <w:p w14:paraId="5E11A9CB" w14:textId="77777777" w:rsidR="00D7442E" w:rsidRPr="00D7442E" w:rsidRDefault="00502BE7" w:rsidP="00754185">
      <w:pPr>
        <w:ind w:right="-625" w:firstLine="414"/>
        <w:jc w:val="both"/>
        <w:rPr>
          <w:rFonts w:ascii="Times New Roman" w:hAnsi="Times New Roman" w:cs="Times New Roman"/>
          <w:sz w:val="24"/>
          <w:szCs w:val="24"/>
        </w:rPr>
      </w:pPr>
      <w:r w:rsidRPr="00D7442E">
        <w:rPr>
          <w:rFonts w:ascii="Times New Roman" w:hAnsi="Times New Roman" w:cs="Times New Roman"/>
          <w:sz w:val="24"/>
          <w:szCs w:val="24"/>
        </w:rPr>
        <w:t>Papildus psihologiem, kuri strādā ar bērniem, saskaņā ar Bērnu tiesību aizsardzības likuma 5.</w:t>
      </w:r>
      <w:r w:rsidR="005B5AC8" w:rsidRPr="00D7442E">
        <w:rPr>
          <w:rFonts w:ascii="Times New Roman" w:hAnsi="Times New Roman" w:cs="Times New Roman"/>
          <w:sz w:val="24"/>
          <w:szCs w:val="24"/>
          <w:vertAlign w:val="superscript"/>
        </w:rPr>
        <w:t>1</w:t>
      </w:r>
      <w:r w:rsidRPr="00D7442E">
        <w:rPr>
          <w:rFonts w:ascii="Times New Roman" w:hAnsi="Times New Roman" w:cs="Times New Roman"/>
          <w:sz w:val="24"/>
          <w:szCs w:val="24"/>
        </w:rPr>
        <w:t xml:space="preserve"> panta pirmās daļas 12.punktā noteikto, ir nepieciešamas speciālās zināšanas bērnu tiesību aizsardzības jomā. Šīs zināšanas apgūst un pilnveido, ievērojot Ministru kabineta </w:t>
      </w:r>
      <w:r w:rsidRPr="003F783A">
        <w:rPr>
          <w:rFonts w:ascii="Times New Roman" w:hAnsi="Times New Roman" w:cs="Times New Roman"/>
          <w:sz w:val="24"/>
          <w:szCs w:val="24"/>
        </w:rPr>
        <w:t>20</w:t>
      </w:r>
      <w:r w:rsidR="007529AF" w:rsidRPr="003F783A">
        <w:rPr>
          <w:rFonts w:ascii="Times New Roman" w:hAnsi="Times New Roman" w:cs="Times New Roman"/>
          <w:sz w:val="24"/>
          <w:szCs w:val="24"/>
        </w:rPr>
        <w:t>24</w:t>
      </w:r>
      <w:r w:rsidRPr="003F783A">
        <w:rPr>
          <w:rFonts w:ascii="Times New Roman" w:hAnsi="Times New Roman" w:cs="Times New Roman"/>
          <w:sz w:val="24"/>
          <w:szCs w:val="24"/>
        </w:rPr>
        <w:t>.gada 1</w:t>
      </w:r>
      <w:r w:rsidR="007529AF" w:rsidRPr="003F783A">
        <w:rPr>
          <w:rFonts w:ascii="Times New Roman" w:hAnsi="Times New Roman" w:cs="Times New Roman"/>
          <w:sz w:val="24"/>
          <w:szCs w:val="24"/>
        </w:rPr>
        <w:t>6</w:t>
      </w:r>
      <w:r w:rsidRPr="003F783A">
        <w:rPr>
          <w:rFonts w:ascii="Times New Roman" w:hAnsi="Times New Roman" w:cs="Times New Roman"/>
          <w:sz w:val="24"/>
          <w:szCs w:val="24"/>
        </w:rPr>
        <w:t>.aprīļa noteikumus Nr.</w:t>
      </w:r>
      <w:r w:rsidR="007529AF" w:rsidRPr="003F783A">
        <w:rPr>
          <w:rFonts w:ascii="Times New Roman" w:hAnsi="Times New Roman" w:cs="Times New Roman"/>
          <w:sz w:val="24"/>
          <w:szCs w:val="24"/>
        </w:rPr>
        <w:t>241</w:t>
      </w:r>
      <w:r w:rsidRPr="003F783A">
        <w:rPr>
          <w:rFonts w:ascii="Times New Roman" w:hAnsi="Times New Roman" w:cs="Times New Roman"/>
          <w:sz w:val="24"/>
          <w:szCs w:val="24"/>
        </w:rPr>
        <w:t xml:space="preserve"> “Noteikumi par kārtību, kādā apgūst</w:t>
      </w:r>
      <w:r w:rsidR="00180616" w:rsidRPr="003F783A">
        <w:rPr>
          <w:rFonts w:ascii="Times New Roman" w:hAnsi="Times New Roman" w:cs="Times New Roman"/>
          <w:sz w:val="24"/>
          <w:szCs w:val="24"/>
        </w:rPr>
        <w:t>amas</w:t>
      </w:r>
      <w:r w:rsidRPr="003F783A">
        <w:rPr>
          <w:rFonts w:ascii="Times New Roman" w:hAnsi="Times New Roman" w:cs="Times New Roman"/>
          <w:sz w:val="24"/>
          <w:szCs w:val="24"/>
        </w:rPr>
        <w:t xml:space="preserve"> speciālās zināšanas bērnu tiesību aizsardzības jomā, šo zināšanu saturu un apjomu”.</w:t>
      </w:r>
      <w:r w:rsidRPr="00D7442E">
        <w:rPr>
          <w:rFonts w:ascii="Times New Roman" w:hAnsi="Times New Roman" w:cs="Times New Roman"/>
          <w:sz w:val="24"/>
          <w:szCs w:val="24"/>
        </w:rPr>
        <w:t xml:space="preserve"> </w:t>
      </w:r>
    </w:p>
    <w:p w14:paraId="7F1486FD" w14:textId="77777777" w:rsidR="00D7442E" w:rsidRDefault="00502BE7" w:rsidP="00D7442E">
      <w:pPr>
        <w:spacing w:after="0"/>
        <w:ind w:right="-624" w:firstLine="414"/>
        <w:jc w:val="both"/>
        <w:rPr>
          <w:rFonts w:ascii="Times New Roman" w:hAnsi="Times New Roman" w:cs="Times New Roman"/>
          <w:sz w:val="24"/>
          <w:szCs w:val="24"/>
        </w:rPr>
      </w:pPr>
      <w:r w:rsidRPr="00D7442E">
        <w:rPr>
          <w:rFonts w:ascii="Times New Roman" w:hAnsi="Times New Roman" w:cs="Times New Roman"/>
          <w:sz w:val="24"/>
          <w:szCs w:val="24"/>
        </w:rPr>
        <w:t>(1) Profesionālās kompetences un profesionālo prasmju pilnveides programmā ietver šādas tēmas:</w:t>
      </w:r>
    </w:p>
    <w:p w14:paraId="3A3DAC35" w14:textId="77777777" w:rsidR="00D7442E" w:rsidRDefault="00502BE7" w:rsidP="00D7442E">
      <w:pPr>
        <w:spacing w:after="0"/>
        <w:ind w:right="-624" w:firstLine="414"/>
        <w:jc w:val="both"/>
        <w:rPr>
          <w:rFonts w:ascii="Times New Roman" w:hAnsi="Times New Roman" w:cs="Times New Roman"/>
          <w:sz w:val="24"/>
          <w:szCs w:val="24"/>
        </w:rPr>
      </w:pPr>
      <w:r w:rsidRPr="00D7442E">
        <w:rPr>
          <w:rFonts w:ascii="Times New Roman" w:hAnsi="Times New Roman" w:cs="Times New Roman"/>
          <w:sz w:val="24"/>
          <w:szCs w:val="24"/>
        </w:rPr>
        <w:t xml:space="preserve"> 1) psihologa kompetences un profesionālās prasmes atbilstoši profesionālās darbības jomai (psiholoģiskās izpētes (novērtēšanas) metodes, psiholoģiskās konsultēšanas metodes, psiholoģiskās konsultēšanas prasmes, psiholoģiskās palīdzības metodes, psiholoģiskās palīdzības sniegšanas prasmes, jaunākās teorijas, aktualitātes un attīstības tendences psihologa profesionālās darbības jomā, kvalitatīvas psihologa profesionālās darbības veicināšana);</w:t>
      </w:r>
    </w:p>
    <w:p w14:paraId="1CACC677" w14:textId="3DD4F425" w:rsidR="00D7442E" w:rsidRDefault="00502BE7" w:rsidP="00D7442E">
      <w:pPr>
        <w:spacing w:after="0"/>
        <w:ind w:right="-624" w:firstLine="414"/>
        <w:jc w:val="both"/>
        <w:rPr>
          <w:rFonts w:ascii="Times New Roman" w:hAnsi="Times New Roman" w:cs="Times New Roman"/>
          <w:sz w:val="24"/>
          <w:szCs w:val="24"/>
        </w:rPr>
      </w:pPr>
      <w:r w:rsidRPr="00D7442E">
        <w:rPr>
          <w:rFonts w:ascii="Times New Roman" w:hAnsi="Times New Roman" w:cs="Times New Roman"/>
          <w:sz w:val="24"/>
          <w:szCs w:val="24"/>
        </w:rPr>
        <w:lastRenderedPageBreak/>
        <w:t xml:space="preserve">2) psihologa vispārējās kompetences (psiholoģijas zinātnes un profesionālās darbības aktualitātes ārpus </w:t>
      </w:r>
      <w:r w:rsidR="00120775" w:rsidRPr="00D7442E">
        <w:rPr>
          <w:rFonts w:ascii="Times New Roman" w:hAnsi="Times New Roman" w:cs="Times New Roman"/>
          <w:sz w:val="24"/>
          <w:szCs w:val="24"/>
        </w:rPr>
        <w:t>profesion</w:t>
      </w:r>
      <w:r w:rsidR="00120775">
        <w:rPr>
          <w:rFonts w:ascii="Times New Roman" w:hAnsi="Times New Roman" w:cs="Times New Roman"/>
          <w:sz w:val="24"/>
          <w:szCs w:val="24"/>
        </w:rPr>
        <w:t>ā</w:t>
      </w:r>
      <w:r w:rsidR="00120775" w:rsidRPr="00D7442E">
        <w:rPr>
          <w:rFonts w:ascii="Times New Roman" w:hAnsi="Times New Roman" w:cs="Times New Roman"/>
          <w:sz w:val="24"/>
          <w:szCs w:val="24"/>
        </w:rPr>
        <w:t xml:space="preserve">lās </w:t>
      </w:r>
      <w:r w:rsidRPr="00D7442E">
        <w:rPr>
          <w:rFonts w:ascii="Times New Roman" w:hAnsi="Times New Roman" w:cs="Times New Roman"/>
          <w:sz w:val="24"/>
          <w:szCs w:val="24"/>
        </w:rPr>
        <w:t>darbības jomas, psihologa ētika, novitātes psiholoģijas jomā un ar psiholoģiju saistītās nozarēs un darbības jomās, u.c.);</w:t>
      </w:r>
    </w:p>
    <w:p w14:paraId="4A3D367C" w14:textId="29602278" w:rsidR="000733F1" w:rsidRDefault="00502BE7" w:rsidP="00D7442E">
      <w:pPr>
        <w:spacing w:after="0"/>
        <w:ind w:right="-624" w:firstLine="414"/>
        <w:jc w:val="both"/>
        <w:rPr>
          <w:rFonts w:ascii="Times New Roman" w:hAnsi="Times New Roman" w:cs="Times New Roman"/>
          <w:sz w:val="24"/>
          <w:szCs w:val="24"/>
        </w:rPr>
      </w:pPr>
      <w:r w:rsidRPr="00D7442E">
        <w:rPr>
          <w:rFonts w:ascii="Times New Roman" w:hAnsi="Times New Roman" w:cs="Times New Roman"/>
          <w:sz w:val="24"/>
          <w:szCs w:val="24"/>
        </w:rPr>
        <w:t>3) psihologa prakses darbības nodrošināšanas kompetences (psihologa profesionālās darbības juridiskie un finanšu aspekti, psihologa profesionālās darbības organizēšana un  nodrošināšana, u.c.).</w:t>
      </w:r>
    </w:p>
    <w:p w14:paraId="68170CE4" w14:textId="77777777" w:rsidR="000733F1" w:rsidRDefault="000733F1" w:rsidP="00D7442E">
      <w:pPr>
        <w:spacing w:after="0"/>
        <w:ind w:right="-624" w:firstLine="414"/>
        <w:jc w:val="both"/>
        <w:rPr>
          <w:rFonts w:ascii="Times New Roman" w:hAnsi="Times New Roman" w:cs="Times New Roman"/>
          <w:sz w:val="24"/>
          <w:szCs w:val="24"/>
        </w:rPr>
      </w:pPr>
    </w:p>
    <w:p w14:paraId="57C0734B" w14:textId="77777777" w:rsidR="000733F1" w:rsidRDefault="00502BE7" w:rsidP="000733F1">
      <w:pPr>
        <w:spacing w:after="0"/>
        <w:ind w:right="-624"/>
        <w:jc w:val="both"/>
        <w:rPr>
          <w:rFonts w:ascii="Times New Roman" w:hAnsi="Times New Roman" w:cs="Times New Roman"/>
          <w:sz w:val="24"/>
          <w:szCs w:val="24"/>
        </w:rPr>
      </w:pPr>
      <w:r w:rsidRPr="00D7442E">
        <w:rPr>
          <w:rFonts w:ascii="Times New Roman" w:hAnsi="Times New Roman" w:cs="Times New Roman"/>
          <w:sz w:val="24"/>
          <w:szCs w:val="24"/>
        </w:rPr>
        <w:t xml:space="preserve">(2) Psihologs pilnveido profesionālo kompetenci kādā no šādām izglītības programmām: </w:t>
      </w:r>
    </w:p>
    <w:p w14:paraId="4DF3E6E6" w14:textId="77777777" w:rsidR="000733F1" w:rsidRDefault="00502BE7" w:rsidP="000733F1">
      <w:pPr>
        <w:spacing w:after="0"/>
        <w:ind w:right="-624" w:firstLine="720"/>
        <w:jc w:val="both"/>
        <w:rPr>
          <w:rFonts w:ascii="Times New Roman" w:hAnsi="Times New Roman" w:cs="Times New Roman"/>
          <w:sz w:val="24"/>
          <w:szCs w:val="24"/>
        </w:rPr>
      </w:pPr>
      <w:r w:rsidRPr="00D7442E">
        <w:rPr>
          <w:rFonts w:ascii="Times New Roman" w:hAnsi="Times New Roman" w:cs="Times New Roman"/>
          <w:sz w:val="24"/>
          <w:szCs w:val="24"/>
        </w:rPr>
        <w:t>1. Izglītības programmu izstrādā un īsteno Izglītības iestāžu reģistrā reģistrēta izglītības iestāde vai psihologu profesionālā nevalstiskā organizācija, kuras darbību reglamentējošā dokumentā paredzēta psihologu profesionālās kompetences pilnveide, pēc saskaņošanas ar pašvaldību, kuras administratīvajā teritorijā programma tiek īstenota;</w:t>
      </w:r>
    </w:p>
    <w:p w14:paraId="5EBFECF6" w14:textId="77777777" w:rsidR="000733F1" w:rsidRDefault="00502BE7" w:rsidP="000733F1">
      <w:pPr>
        <w:spacing w:after="0"/>
        <w:ind w:right="-624" w:firstLine="720"/>
        <w:jc w:val="both"/>
        <w:rPr>
          <w:rFonts w:ascii="Times New Roman" w:hAnsi="Times New Roman" w:cs="Times New Roman"/>
          <w:sz w:val="24"/>
          <w:szCs w:val="24"/>
        </w:rPr>
      </w:pPr>
      <w:r w:rsidRPr="00D7442E">
        <w:rPr>
          <w:rFonts w:ascii="Times New Roman" w:hAnsi="Times New Roman" w:cs="Times New Roman"/>
          <w:sz w:val="24"/>
          <w:szCs w:val="24"/>
        </w:rPr>
        <w:t xml:space="preserve"> 2. Izglītības programmu izstrādā un īsteno ministriju padotības iestādes vai pašvaldību iestādes, kas nav reģistrētas Izglītības iestāžu reģistrā, bet kuru nolikumā paredzēta izglītojošas darbības veikšana, vai augstākās izglītības iestādes, kas īsteno psiholoģijas studiju programmas; </w:t>
      </w:r>
    </w:p>
    <w:p w14:paraId="06D02EB7" w14:textId="761A3BF9" w:rsidR="000733F1" w:rsidRDefault="00502BE7" w:rsidP="000733F1">
      <w:pPr>
        <w:spacing w:after="0"/>
        <w:ind w:right="-624" w:firstLine="720"/>
        <w:jc w:val="both"/>
        <w:rPr>
          <w:rFonts w:ascii="Times New Roman" w:hAnsi="Times New Roman" w:cs="Times New Roman"/>
          <w:sz w:val="24"/>
          <w:szCs w:val="24"/>
        </w:rPr>
      </w:pPr>
      <w:r w:rsidRPr="00D7442E">
        <w:rPr>
          <w:rFonts w:ascii="Times New Roman" w:hAnsi="Times New Roman" w:cs="Times New Roman"/>
          <w:sz w:val="24"/>
          <w:szCs w:val="24"/>
        </w:rPr>
        <w:t xml:space="preserve">3. Psihologa profesionālās kompetences un profesionālo prasmju pilnveidē var ieskaitīt augstskolu vai psihologu profesionālo nevalstisko organizāciju organizēto konferenču, vai atbilstošo ārvalstu konferenču, kuru saturs atbilst </w:t>
      </w:r>
      <w:r w:rsidR="00120775">
        <w:rPr>
          <w:rFonts w:ascii="Times New Roman" w:hAnsi="Times New Roman" w:cs="Times New Roman"/>
          <w:sz w:val="24"/>
          <w:szCs w:val="24"/>
        </w:rPr>
        <w:t xml:space="preserve">šīs programmas </w:t>
      </w:r>
      <w:r w:rsidRPr="00D7442E">
        <w:rPr>
          <w:rFonts w:ascii="Times New Roman" w:hAnsi="Times New Roman" w:cs="Times New Roman"/>
          <w:sz w:val="24"/>
          <w:szCs w:val="24"/>
        </w:rPr>
        <w:t>1.punktā minētajām, apmeklējumu, kā arī studijas psiholoģijas studiju programmas (piemēram, maģistrantūra, doktorantūra</w:t>
      </w:r>
      <w:r w:rsidR="00120775">
        <w:rPr>
          <w:rFonts w:ascii="Times New Roman" w:hAnsi="Times New Roman" w:cs="Times New Roman"/>
          <w:sz w:val="24"/>
          <w:szCs w:val="24"/>
        </w:rPr>
        <w:t>, ar psiholoģiju saist</w:t>
      </w:r>
      <w:r w:rsidR="003F783A">
        <w:rPr>
          <w:rFonts w:ascii="Times New Roman" w:hAnsi="Times New Roman" w:cs="Times New Roman"/>
          <w:sz w:val="24"/>
          <w:szCs w:val="24"/>
        </w:rPr>
        <w:t>ī</w:t>
      </w:r>
      <w:r w:rsidR="00120775">
        <w:rPr>
          <w:rFonts w:ascii="Times New Roman" w:hAnsi="Times New Roman" w:cs="Times New Roman"/>
          <w:sz w:val="24"/>
          <w:szCs w:val="24"/>
        </w:rPr>
        <w:t>to studiju kursu apguvi citās studiju programmās</w:t>
      </w:r>
      <w:r w:rsidRPr="00D7442E">
        <w:rPr>
          <w:rFonts w:ascii="Times New Roman" w:hAnsi="Times New Roman" w:cs="Times New Roman"/>
          <w:sz w:val="24"/>
          <w:szCs w:val="24"/>
        </w:rPr>
        <w:t xml:space="preserve">). </w:t>
      </w:r>
    </w:p>
    <w:p w14:paraId="5DACBD67" w14:textId="77777777" w:rsidR="000733F1" w:rsidRDefault="000733F1" w:rsidP="000733F1">
      <w:pPr>
        <w:spacing w:after="0"/>
        <w:ind w:right="-624"/>
        <w:jc w:val="both"/>
        <w:rPr>
          <w:rFonts w:ascii="Times New Roman" w:hAnsi="Times New Roman" w:cs="Times New Roman"/>
          <w:sz w:val="24"/>
          <w:szCs w:val="24"/>
        </w:rPr>
      </w:pPr>
    </w:p>
    <w:p w14:paraId="00C884F1" w14:textId="7D02D76C" w:rsidR="00595190" w:rsidRPr="00595190" w:rsidRDefault="00502BE7" w:rsidP="00595190">
      <w:pPr>
        <w:pStyle w:val="ListParagraph"/>
        <w:numPr>
          <w:ilvl w:val="0"/>
          <w:numId w:val="1"/>
        </w:numPr>
        <w:spacing w:after="0"/>
        <w:ind w:left="993" w:right="-624"/>
        <w:jc w:val="both"/>
        <w:rPr>
          <w:rFonts w:ascii="Times New Roman" w:hAnsi="Times New Roman" w:cs="Times New Roman"/>
          <w:sz w:val="24"/>
          <w:szCs w:val="24"/>
        </w:rPr>
      </w:pPr>
      <w:r w:rsidRPr="00595190">
        <w:rPr>
          <w:rFonts w:ascii="Times New Roman" w:hAnsi="Times New Roman" w:cs="Times New Roman"/>
          <w:sz w:val="24"/>
          <w:szCs w:val="24"/>
        </w:rPr>
        <w:t>Novērtē psihologa atbilstību patstāvīga darba turpināšanai noteiktajā profesionālās darbības jomā, izvērtējot psihologa-pārrauga apliecinājumu par veikto psihologa pārraudzību (vismaz 35 akadēmiskās stundas individuāli vai 70 akadēmiskās stundas, ja psihologa pārraudzība notiek grupā), pamatojoties uz noteiktām profesionālās darbības jomām izstrādātajiem atbilstības kritērijiem;</w:t>
      </w:r>
    </w:p>
    <w:p w14:paraId="0DB2AE64" w14:textId="6D5D88C5" w:rsidR="00502BE7" w:rsidRPr="00595190" w:rsidRDefault="00502BE7" w:rsidP="00595190">
      <w:pPr>
        <w:pStyle w:val="ListParagraph"/>
        <w:numPr>
          <w:ilvl w:val="0"/>
          <w:numId w:val="1"/>
        </w:numPr>
        <w:spacing w:after="0"/>
        <w:ind w:left="993" w:right="-624" w:hanging="709"/>
        <w:jc w:val="both"/>
        <w:rPr>
          <w:rFonts w:ascii="Times New Roman" w:hAnsi="Times New Roman" w:cs="Times New Roman"/>
          <w:sz w:val="24"/>
          <w:szCs w:val="24"/>
        </w:rPr>
      </w:pPr>
      <w:r w:rsidRPr="00595190">
        <w:rPr>
          <w:rFonts w:ascii="Times New Roman" w:hAnsi="Times New Roman" w:cs="Times New Roman"/>
          <w:sz w:val="24"/>
          <w:szCs w:val="24"/>
        </w:rPr>
        <w:t xml:space="preserve">Psihologam ir tiesības iesniegt jebkuru citu informāciju, kurai ir nozīme resertifikācijas procesā.   </w:t>
      </w:r>
    </w:p>
    <w:sectPr w:rsidR="00502BE7" w:rsidRPr="005951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15F71"/>
    <w:multiLevelType w:val="hybridMultilevel"/>
    <w:tmpl w:val="CA165120"/>
    <w:lvl w:ilvl="0" w:tplc="6B62EAC2">
      <w:start w:val="1"/>
      <w:numFmt w:val="upperRoman"/>
      <w:lvlText w:val="%1)"/>
      <w:lvlJc w:val="left"/>
      <w:pPr>
        <w:ind w:left="1500" w:hanging="72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37"/>
    <w:rsid w:val="000733F1"/>
    <w:rsid w:val="00087D13"/>
    <w:rsid w:val="00120775"/>
    <w:rsid w:val="0013629D"/>
    <w:rsid w:val="00180616"/>
    <w:rsid w:val="00315D85"/>
    <w:rsid w:val="003F783A"/>
    <w:rsid w:val="00502BE7"/>
    <w:rsid w:val="00515AE7"/>
    <w:rsid w:val="00595190"/>
    <w:rsid w:val="005B5AC8"/>
    <w:rsid w:val="005C4638"/>
    <w:rsid w:val="006702D4"/>
    <w:rsid w:val="007529AF"/>
    <w:rsid w:val="00754185"/>
    <w:rsid w:val="007C3117"/>
    <w:rsid w:val="009E0A8D"/>
    <w:rsid w:val="00A55237"/>
    <w:rsid w:val="00AD473A"/>
    <w:rsid w:val="00BC13A0"/>
    <w:rsid w:val="00C1535E"/>
    <w:rsid w:val="00D7442E"/>
    <w:rsid w:val="00DF49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7E9E"/>
  <w15:docId w15:val="{324DE54C-E3C5-41CE-95EF-C3E44BB5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3342</Words>
  <Characters>1906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PSP_VAD</dc:creator>
  <cp:lastModifiedBy>PSP_VAD</cp:lastModifiedBy>
  <cp:revision>5</cp:revision>
  <dcterms:created xsi:type="dcterms:W3CDTF">2024-10-17T09:34:00Z</dcterms:created>
  <dcterms:modified xsi:type="dcterms:W3CDTF">2024-10-17T09:41:00Z</dcterms:modified>
</cp:coreProperties>
</file>