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26" w:rsidRPr="009A4312" w:rsidRDefault="00DA2E26" w:rsidP="00DA2E26">
      <w:pPr>
        <w:jc w:val="right"/>
        <w:rPr>
          <w:color w:val="auto"/>
          <w:lang w:eastAsia="lv-LV"/>
        </w:rPr>
      </w:pPr>
      <w:bookmarkStart w:id="0" w:name="_GoBack"/>
      <w:bookmarkEnd w:id="0"/>
      <w:r w:rsidRPr="009A4312">
        <w:rPr>
          <w:color w:val="auto"/>
          <w:lang w:eastAsia="lv-LV"/>
        </w:rPr>
        <w:t>Projekts</w:t>
      </w:r>
    </w:p>
    <w:p w:rsidR="00DA2E26" w:rsidRPr="009A4312" w:rsidRDefault="00DA2E26" w:rsidP="00DA2E26">
      <w:pPr>
        <w:pStyle w:val="Footer"/>
        <w:tabs>
          <w:tab w:val="left" w:pos="720"/>
        </w:tabs>
        <w:jc w:val="right"/>
        <w:rPr>
          <w:rFonts w:eastAsia="Times New Roman"/>
          <w:bCs/>
          <w:i/>
          <w:color w:val="auto"/>
          <w:sz w:val="28"/>
          <w:szCs w:val="28"/>
          <w:lang w:eastAsia="lv-LV"/>
        </w:rPr>
      </w:pPr>
    </w:p>
    <w:p w:rsidR="00DA2E26" w:rsidRPr="009A4312" w:rsidRDefault="00DA2E26" w:rsidP="00DA2E26">
      <w:pPr>
        <w:pStyle w:val="Footer"/>
        <w:tabs>
          <w:tab w:val="left" w:pos="720"/>
        </w:tabs>
        <w:jc w:val="center"/>
        <w:rPr>
          <w:rFonts w:eastAsia="Times New Roman"/>
          <w:bCs/>
          <w:color w:val="auto"/>
          <w:sz w:val="28"/>
          <w:szCs w:val="28"/>
          <w:lang w:eastAsia="lv-LV"/>
        </w:rPr>
      </w:pPr>
      <w:r w:rsidRPr="009A4312">
        <w:rPr>
          <w:rFonts w:eastAsia="Times New Roman"/>
          <w:bCs/>
          <w:color w:val="auto"/>
          <w:sz w:val="28"/>
          <w:szCs w:val="28"/>
          <w:lang w:eastAsia="lv-LV"/>
        </w:rPr>
        <w:t>LATVIJAS REPUBLIKAS MINISTRU KABINETS</w:t>
      </w:r>
    </w:p>
    <w:p w:rsidR="00DA2E26" w:rsidRPr="009A4312" w:rsidRDefault="00DA2E26" w:rsidP="00DA2E26">
      <w:pPr>
        <w:pStyle w:val="Footer"/>
        <w:tabs>
          <w:tab w:val="left" w:pos="720"/>
        </w:tabs>
        <w:jc w:val="right"/>
        <w:rPr>
          <w:rFonts w:eastAsia="Times New Roman"/>
          <w:bCs/>
          <w:i/>
          <w:color w:val="auto"/>
          <w:sz w:val="28"/>
          <w:szCs w:val="28"/>
          <w:lang w:eastAsia="lv-LV"/>
        </w:rPr>
      </w:pPr>
    </w:p>
    <w:p w:rsidR="00DA2E26" w:rsidRPr="009A4312" w:rsidRDefault="00DA2E26" w:rsidP="00DA2E26">
      <w:pPr>
        <w:pStyle w:val="Footer"/>
        <w:tabs>
          <w:tab w:val="left" w:pos="720"/>
        </w:tabs>
        <w:jc w:val="right"/>
        <w:rPr>
          <w:rFonts w:eastAsia="Times New Roman"/>
          <w:bCs/>
          <w:i/>
          <w:color w:val="auto"/>
          <w:sz w:val="28"/>
          <w:szCs w:val="28"/>
          <w:lang w:eastAsia="lv-LV"/>
        </w:rPr>
      </w:pPr>
    </w:p>
    <w:p w:rsidR="00DA2E26" w:rsidRPr="009A4312" w:rsidRDefault="00DA2E26" w:rsidP="00DA2E26">
      <w:pPr>
        <w:jc w:val="both"/>
        <w:rPr>
          <w:color w:val="auto"/>
          <w:sz w:val="28"/>
          <w:szCs w:val="28"/>
        </w:rPr>
      </w:pPr>
      <w:r w:rsidRPr="009A4312">
        <w:rPr>
          <w:color w:val="auto"/>
          <w:sz w:val="28"/>
          <w:szCs w:val="28"/>
        </w:rPr>
        <w:t>2018. gada___._________</w:t>
      </w:r>
      <w:r w:rsidRPr="009A4312">
        <w:rPr>
          <w:color w:val="auto"/>
          <w:sz w:val="28"/>
          <w:szCs w:val="28"/>
        </w:rPr>
        <w:tab/>
      </w:r>
      <w:r w:rsidRPr="009A4312">
        <w:rPr>
          <w:color w:val="auto"/>
          <w:sz w:val="28"/>
          <w:szCs w:val="28"/>
        </w:rPr>
        <w:tab/>
      </w:r>
      <w:r w:rsidRPr="009A4312">
        <w:rPr>
          <w:color w:val="auto"/>
          <w:sz w:val="28"/>
          <w:szCs w:val="28"/>
        </w:rPr>
        <w:tab/>
      </w:r>
      <w:r w:rsidRPr="009A4312">
        <w:rPr>
          <w:color w:val="auto"/>
          <w:sz w:val="28"/>
          <w:szCs w:val="28"/>
        </w:rPr>
        <w:tab/>
      </w:r>
      <w:r w:rsidRPr="009A4312">
        <w:rPr>
          <w:color w:val="auto"/>
          <w:sz w:val="28"/>
          <w:szCs w:val="28"/>
        </w:rPr>
        <w:tab/>
        <w:t>Noteikumi Nr.____</w:t>
      </w:r>
    </w:p>
    <w:p w:rsidR="00DA2E26" w:rsidRPr="009A4312" w:rsidRDefault="00DA2E26" w:rsidP="00DA2E26">
      <w:pPr>
        <w:jc w:val="both"/>
        <w:rPr>
          <w:color w:val="auto"/>
          <w:sz w:val="28"/>
          <w:szCs w:val="28"/>
        </w:rPr>
      </w:pPr>
      <w:r w:rsidRPr="009A4312">
        <w:rPr>
          <w:color w:val="auto"/>
          <w:sz w:val="28"/>
          <w:szCs w:val="28"/>
        </w:rPr>
        <w:t>Rīgā</w:t>
      </w:r>
      <w:r w:rsidRPr="009A4312">
        <w:rPr>
          <w:color w:val="auto"/>
          <w:sz w:val="28"/>
          <w:szCs w:val="28"/>
        </w:rPr>
        <w:tab/>
      </w:r>
      <w:r w:rsidRPr="009A4312">
        <w:rPr>
          <w:color w:val="auto"/>
          <w:sz w:val="28"/>
          <w:szCs w:val="28"/>
        </w:rPr>
        <w:tab/>
      </w:r>
      <w:r w:rsidRPr="009A4312">
        <w:rPr>
          <w:color w:val="auto"/>
          <w:sz w:val="28"/>
          <w:szCs w:val="28"/>
        </w:rPr>
        <w:tab/>
      </w:r>
      <w:r w:rsidRPr="009A4312">
        <w:rPr>
          <w:color w:val="auto"/>
          <w:sz w:val="28"/>
          <w:szCs w:val="28"/>
        </w:rPr>
        <w:tab/>
      </w:r>
      <w:r w:rsidRPr="009A4312">
        <w:rPr>
          <w:color w:val="auto"/>
          <w:sz w:val="28"/>
          <w:szCs w:val="28"/>
        </w:rPr>
        <w:tab/>
      </w:r>
      <w:r w:rsidRPr="009A4312">
        <w:rPr>
          <w:color w:val="auto"/>
          <w:sz w:val="28"/>
          <w:szCs w:val="28"/>
        </w:rPr>
        <w:tab/>
      </w:r>
      <w:r w:rsidRPr="009A4312">
        <w:rPr>
          <w:color w:val="auto"/>
          <w:sz w:val="28"/>
          <w:szCs w:val="28"/>
        </w:rPr>
        <w:tab/>
      </w:r>
      <w:r w:rsidRPr="009A4312">
        <w:rPr>
          <w:color w:val="auto"/>
          <w:sz w:val="28"/>
          <w:szCs w:val="28"/>
        </w:rPr>
        <w:tab/>
      </w:r>
      <w:r w:rsidRPr="009A4312">
        <w:rPr>
          <w:color w:val="auto"/>
          <w:sz w:val="28"/>
          <w:szCs w:val="28"/>
        </w:rPr>
        <w:tab/>
        <w:t>(prot. Nr.___ ___.§)</w:t>
      </w:r>
    </w:p>
    <w:p w:rsidR="00DA2E26" w:rsidRPr="009A4312" w:rsidRDefault="00DA2E26" w:rsidP="00DA2E26">
      <w:pPr>
        <w:pStyle w:val="Footer"/>
        <w:tabs>
          <w:tab w:val="left" w:pos="720"/>
        </w:tabs>
        <w:jc w:val="right"/>
        <w:rPr>
          <w:rFonts w:eastAsia="Times New Roman"/>
          <w:bCs/>
          <w:color w:val="auto"/>
          <w:sz w:val="28"/>
          <w:szCs w:val="28"/>
          <w:lang w:eastAsia="lv-LV"/>
        </w:rPr>
      </w:pPr>
    </w:p>
    <w:p w:rsidR="00DA2E26" w:rsidRPr="009A4312" w:rsidRDefault="00DA2E26" w:rsidP="00DA2E26">
      <w:pPr>
        <w:pStyle w:val="Footer"/>
        <w:tabs>
          <w:tab w:val="left" w:pos="720"/>
        </w:tabs>
        <w:jc w:val="right"/>
        <w:rPr>
          <w:rFonts w:eastAsia="Times New Roman"/>
          <w:bCs/>
          <w:color w:val="auto"/>
          <w:sz w:val="28"/>
          <w:szCs w:val="28"/>
          <w:lang w:eastAsia="lv-LV"/>
        </w:rPr>
      </w:pPr>
    </w:p>
    <w:p w:rsidR="00DA2E26" w:rsidRPr="009A4312" w:rsidRDefault="00DA2E26" w:rsidP="005C6310">
      <w:pPr>
        <w:pStyle w:val="Footer"/>
        <w:tabs>
          <w:tab w:val="left" w:pos="720"/>
        </w:tabs>
        <w:jc w:val="center"/>
        <w:rPr>
          <w:rFonts w:eastAsia="Times New Roman"/>
          <w:b/>
          <w:color w:val="auto"/>
          <w:sz w:val="28"/>
          <w:szCs w:val="28"/>
          <w:lang w:eastAsia="lv-LV"/>
        </w:rPr>
      </w:pPr>
      <w:r w:rsidRPr="009A4312">
        <w:rPr>
          <w:rFonts w:eastAsia="Times New Roman"/>
          <w:b/>
          <w:color w:val="auto"/>
          <w:sz w:val="28"/>
          <w:szCs w:val="28"/>
          <w:lang w:eastAsia="lv-LV"/>
        </w:rPr>
        <w:t>Kārtība, kādā tiek izvērtēts, vai atļauja strādāt par pedagogu personai, kas bijusi sodīta par tīšu noziedzīgu nodarījumu, nekaitēs izglītojamo interesēm</w:t>
      </w:r>
    </w:p>
    <w:p w:rsidR="00DA2E26" w:rsidRPr="009A4312" w:rsidRDefault="00DA2E26" w:rsidP="005C6310">
      <w:pPr>
        <w:tabs>
          <w:tab w:val="left" w:pos="6804"/>
        </w:tabs>
        <w:jc w:val="center"/>
        <w:outlineLvl w:val="0"/>
        <w:rPr>
          <w:rFonts w:eastAsia="Times New Roman" w:cs="Times New Roman"/>
          <w:color w:val="auto"/>
          <w:sz w:val="28"/>
          <w:szCs w:val="28"/>
          <w:lang w:eastAsia="lv-LV"/>
        </w:rPr>
      </w:pPr>
    </w:p>
    <w:p w:rsidR="00DA2E26" w:rsidRPr="009A4312" w:rsidRDefault="00DA2E26" w:rsidP="00DA2E26">
      <w:pPr>
        <w:tabs>
          <w:tab w:val="left" w:pos="6804"/>
        </w:tabs>
        <w:jc w:val="right"/>
        <w:outlineLvl w:val="0"/>
        <w:rPr>
          <w:rFonts w:eastAsia="Times New Roman" w:cs="Times New Roman"/>
          <w:color w:val="auto"/>
          <w:sz w:val="28"/>
          <w:szCs w:val="28"/>
          <w:lang w:eastAsia="lv-LV"/>
        </w:rPr>
      </w:pPr>
      <w:r w:rsidRPr="009A4312">
        <w:rPr>
          <w:rFonts w:eastAsia="Times New Roman" w:cs="Times New Roman"/>
          <w:color w:val="auto"/>
          <w:sz w:val="28"/>
          <w:szCs w:val="28"/>
          <w:lang w:eastAsia="lv-LV"/>
        </w:rPr>
        <w:t>Izdoti saskaņā ar Izglītības likuma</w:t>
      </w:r>
    </w:p>
    <w:p w:rsidR="00DA2E26" w:rsidRPr="009A4312" w:rsidRDefault="00DA2E26" w:rsidP="00DA2E26">
      <w:pPr>
        <w:tabs>
          <w:tab w:val="left" w:pos="6804"/>
        </w:tabs>
        <w:jc w:val="right"/>
        <w:outlineLvl w:val="0"/>
        <w:rPr>
          <w:rFonts w:eastAsia="Times New Roman" w:cs="Times New Roman"/>
          <w:color w:val="auto"/>
          <w:sz w:val="28"/>
          <w:szCs w:val="28"/>
          <w:lang w:eastAsia="lv-LV"/>
        </w:rPr>
      </w:pPr>
      <w:r w:rsidRPr="009A4312">
        <w:rPr>
          <w:rFonts w:eastAsia="Times New Roman" w:cs="Times New Roman"/>
          <w:color w:val="auto"/>
          <w:sz w:val="28"/>
          <w:szCs w:val="28"/>
          <w:lang w:eastAsia="lv-LV"/>
        </w:rPr>
        <w:t>50. panta 1. punktu</w:t>
      </w:r>
    </w:p>
    <w:p w:rsidR="00DA2E26" w:rsidRPr="009A4312" w:rsidRDefault="00DA2E26" w:rsidP="00DA2E26">
      <w:pPr>
        <w:tabs>
          <w:tab w:val="left" w:pos="6804"/>
        </w:tabs>
        <w:jc w:val="right"/>
        <w:outlineLvl w:val="0"/>
        <w:rPr>
          <w:rFonts w:eastAsia="Times New Roman" w:cs="Times New Roman"/>
          <w:color w:val="auto"/>
          <w:sz w:val="28"/>
          <w:szCs w:val="28"/>
          <w:lang w:eastAsia="lv-LV"/>
        </w:rPr>
      </w:pPr>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1. Noteikumi nosaka kārtību, kādā tiek izvērtēts, vai atļauja strādāt par pedagogu personai, kas bijusi sodīta par tīšu noziedzīgu nodarījumu, ja sodāmība ir dzēsta vai noņemta (turpmāk – persona), nekaitēs izglītojamo interesēm (turpmāk – atļauja).</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1" w:name="p2"/>
      <w:bookmarkStart w:id="2" w:name="p-512697"/>
      <w:bookmarkEnd w:id="1"/>
      <w:bookmarkEnd w:id="2"/>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2. Lēmumu par atļauju, atļaujas atteikumu un atļaujas anulēšanu pieņem Izglītības kvalitātes valsts dienests (turpmāk – dienests).</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3" w:name="p3"/>
      <w:bookmarkStart w:id="4" w:name="p-512698"/>
      <w:bookmarkEnd w:id="3"/>
      <w:bookmarkEnd w:id="4"/>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3. Atļaujas saņemšanai persona iesniedz dienestā iesniegumu (turpmāk – iesniegums). Iesnieguma izvērtēšana ir maksas pakalpojums.</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5" w:name="p4"/>
      <w:bookmarkStart w:id="6" w:name="p-512699"/>
      <w:bookmarkEnd w:id="5"/>
      <w:bookmarkEnd w:id="6"/>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 xml:space="preserve">4. Persona iesniegumam pievieno </w:t>
      </w:r>
      <w:proofErr w:type="spellStart"/>
      <w:r w:rsidRPr="009A4312">
        <w:rPr>
          <w:sz w:val="28"/>
          <w:szCs w:val="28"/>
        </w:rPr>
        <w:t>dzīvesgaitas</w:t>
      </w:r>
      <w:proofErr w:type="spellEnd"/>
      <w:r w:rsidRPr="009A4312">
        <w:rPr>
          <w:sz w:val="28"/>
          <w:szCs w:val="28"/>
        </w:rPr>
        <w:t xml:space="preserve"> aprakstu (CV), nolēmumu kriminālprocesā</w:t>
      </w:r>
      <w:r w:rsidR="00AB294C" w:rsidRPr="009A4312">
        <w:rPr>
          <w:sz w:val="28"/>
          <w:szCs w:val="28"/>
        </w:rPr>
        <w:t xml:space="preserve"> vai</w:t>
      </w:r>
      <w:r w:rsidR="00CF73D1" w:rsidRPr="009A4312">
        <w:rPr>
          <w:sz w:val="28"/>
          <w:szCs w:val="28"/>
        </w:rPr>
        <w:t xml:space="preserve"> prokurora priekšrakstu par sodu</w:t>
      </w:r>
      <w:r w:rsidRPr="009A4312">
        <w:rPr>
          <w:sz w:val="28"/>
          <w:szCs w:val="28"/>
        </w:rPr>
        <w:t>, ar kuru persona atzīta par vainīgu noziedzīga nodarījuma izdarīšanā,</w:t>
      </w:r>
      <w:r w:rsidR="00C922E7" w:rsidRPr="009A4312">
        <w:rPr>
          <w:sz w:val="28"/>
          <w:szCs w:val="28"/>
        </w:rPr>
        <w:t xml:space="preserve"> </w:t>
      </w:r>
      <w:r w:rsidRPr="009A4312">
        <w:rPr>
          <w:sz w:val="28"/>
          <w:szCs w:val="28"/>
        </w:rPr>
        <w:t>kā arī citus dokumentus, kuriem pēc personas ieskatiem ir nozīme jautājuma izskatīšanā un kuri apliecina iesniegumā norādītās informācijas pamatotību, kā arī dokumentu, kas apliecina samaksu par iesnieguma izvērtēšanu.</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7" w:name="p5"/>
      <w:bookmarkStart w:id="8" w:name="p-512700"/>
      <w:bookmarkEnd w:id="7"/>
      <w:bookmarkEnd w:id="8"/>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5. Lēmuma pieņemšanai dienests izveido komisiju. Komisijas sastāvā iekļauj:</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5.1. trīs dienesta pārstāvjus;</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5.2. Izglītības un zinātnes ministrijas pārstāvi;</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5.3. Valsts policijas pārstāvi;</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5.4. Ģenerālprokuratūras pārstāvi;</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5.5. vecāku nevalstiskās organizācijas pārstāvi;</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5.6. Valsts bērnu tiesību aizsardzības inspekcijas pārstāvi;</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5.7. Latvijas Izglītības un zinātnes darbinieku arodbiedrības pārstāvi.</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9" w:name="p6"/>
      <w:bookmarkStart w:id="10" w:name="p-512701"/>
      <w:bookmarkEnd w:id="9"/>
      <w:bookmarkEnd w:id="10"/>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lastRenderedPageBreak/>
        <w:t>6. Komisijas darbu vada tās priekšsēdētājs. Komisijas priekšsēdētāja prombūtnes laikā viņa pienākumus veic komisijas priekšsēdētāja vietnieks. Komisijas priekšsēdētājs un komisijas priekšsēdētāja vietnieks ir dienesta pārstāvji.</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11" w:name="p7"/>
      <w:bookmarkStart w:id="12" w:name="p-512702"/>
      <w:bookmarkEnd w:id="11"/>
      <w:bookmarkEnd w:id="12"/>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7. Lai nodrošinātu vispusīgu jautājuma izvērtējumu, komisijai ir tiesības pieaicināt komisijas darbā citu institūciju pārstāvjus.</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13" w:name="p8"/>
      <w:bookmarkStart w:id="14" w:name="p-512703"/>
      <w:bookmarkEnd w:id="13"/>
      <w:bookmarkEnd w:id="14"/>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8. Komisijas locekļi rakstiski apliecina, ka ir informēti par to, ka informācija par personu ir konfidenciāla un nav izpaužama trešajām pusēm.</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15" w:name="p9"/>
      <w:bookmarkStart w:id="16" w:name="p-512704"/>
      <w:bookmarkEnd w:id="15"/>
      <w:bookmarkEnd w:id="16"/>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 xml:space="preserve">9. </w:t>
      </w:r>
      <w:r w:rsidR="00866597" w:rsidRPr="009A4312">
        <w:rPr>
          <w:sz w:val="28"/>
          <w:szCs w:val="28"/>
        </w:rPr>
        <w:t xml:space="preserve">Komisija var pieprasīt izvērtēšanai nepieciešamo informāciju no </w:t>
      </w:r>
      <w:r w:rsidRPr="009A4312">
        <w:rPr>
          <w:sz w:val="28"/>
          <w:szCs w:val="28"/>
        </w:rPr>
        <w:t>šādām iestādēm:</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9.1. Iekšlietu ministrijas Informācijas centra;</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9.2. Ieslodzījuma vietu pārvaldes;</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9.3. Valsts probācijas dienesta;</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9.4. Valsts bērnu tiesību aizsardzības inspekcijas;</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9.5. izglītības iestādes;</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9.6. izglītības iestādes dibinātāja;</w:t>
      </w:r>
    </w:p>
    <w:p w:rsidR="00AB294C" w:rsidRPr="009A4312" w:rsidRDefault="00AB294C" w:rsidP="00DA2E26">
      <w:pPr>
        <w:pStyle w:val="tv213"/>
        <w:shd w:val="clear" w:color="auto" w:fill="FFFFFF"/>
        <w:spacing w:before="0" w:beforeAutospacing="0" w:after="0" w:afterAutospacing="0"/>
        <w:ind w:left="600" w:firstLine="300"/>
        <w:jc w:val="both"/>
        <w:rPr>
          <w:sz w:val="28"/>
          <w:szCs w:val="28"/>
        </w:rPr>
      </w:pPr>
      <w:r w:rsidRPr="009A4312">
        <w:rPr>
          <w:sz w:val="28"/>
          <w:szCs w:val="28"/>
        </w:rPr>
        <w:t>9.7. Latvijas Nacionālā arhīva vai tā struktūrvienībām;</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9.</w:t>
      </w:r>
      <w:r w:rsidR="00AB294C" w:rsidRPr="009A4312">
        <w:rPr>
          <w:sz w:val="28"/>
          <w:szCs w:val="28"/>
        </w:rPr>
        <w:t>8</w:t>
      </w:r>
      <w:r w:rsidRPr="009A4312">
        <w:rPr>
          <w:sz w:val="28"/>
          <w:szCs w:val="28"/>
        </w:rPr>
        <w:t>. citas institūcijas vai organizācijas.</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17" w:name="p10"/>
      <w:bookmarkStart w:id="18" w:name="p-512705"/>
      <w:bookmarkEnd w:id="17"/>
      <w:bookmarkEnd w:id="18"/>
    </w:p>
    <w:p w:rsidR="0097676D" w:rsidRPr="009A4312" w:rsidRDefault="0097676D" w:rsidP="00DA2E26">
      <w:pPr>
        <w:pStyle w:val="tv213"/>
        <w:shd w:val="clear" w:color="auto" w:fill="FFFFFF"/>
        <w:spacing w:before="0" w:beforeAutospacing="0" w:after="0" w:afterAutospacing="0"/>
        <w:ind w:firstLine="300"/>
        <w:jc w:val="both"/>
        <w:rPr>
          <w:sz w:val="28"/>
          <w:szCs w:val="28"/>
        </w:rPr>
      </w:pPr>
      <w:r w:rsidRPr="009A4312">
        <w:rPr>
          <w:sz w:val="28"/>
          <w:szCs w:val="28"/>
        </w:rPr>
        <w:t>10. Komisijas sekretārs</w:t>
      </w:r>
      <w:r w:rsidR="00605351" w:rsidRPr="009A4312">
        <w:rPr>
          <w:sz w:val="28"/>
          <w:szCs w:val="28"/>
        </w:rPr>
        <w:t>, kas nav komisijas loceklis,</w:t>
      </w:r>
      <w:r w:rsidRPr="009A4312">
        <w:rPr>
          <w:sz w:val="28"/>
          <w:szCs w:val="28"/>
        </w:rPr>
        <w:t xml:space="preserve"> nodrošina personas lietā esošo dokumentu apriti, glabāšanu un noformēšanu normatīvajos aktos par dokumentu apriti, glabāšanu, izstrādāšanu un noformēšanu noteiktajā kārtībā. Personas lietā esošos dokumentus komisija glabā 10 gadus.</w:t>
      </w:r>
    </w:p>
    <w:p w:rsidR="0097676D" w:rsidRPr="009A4312" w:rsidRDefault="0097676D" w:rsidP="00DA2E26">
      <w:pPr>
        <w:pStyle w:val="tv213"/>
        <w:shd w:val="clear" w:color="auto" w:fill="FFFFFF"/>
        <w:spacing w:before="0" w:beforeAutospacing="0" w:after="0" w:afterAutospacing="0"/>
        <w:ind w:firstLine="300"/>
        <w:jc w:val="both"/>
        <w:rPr>
          <w:sz w:val="28"/>
          <w:szCs w:val="28"/>
        </w:rPr>
      </w:pPr>
      <w:bookmarkStart w:id="19" w:name="p11"/>
      <w:bookmarkStart w:id="20" w:name="p-512706"/>
      <w:bookmarkEnd w:id="19"/>
      <w:bookmarkEnd w:id="20"/>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1</w:t>
      </w:r>
      <w:r w:rsidR="0097676D" w:rsidRPr="009A4312">
        <w:rPr>
          <w:sz w:val="28"/>
          <w:szCs w:val="28"/>
        </w:rPr>
        <w:t>1</w:t>
      </w:r>
      <w:r w:rsidRPr="009A4312">
        <w:rPr>
          <w:sz w:val="28"/>
          <w:szCs w:val="28"/>
        </w:rPr>
        <w:t xml:space="preserve">. Komisijas sēdes gaitu pilnā apjomā var fiksēt, izmantojot skaņu ierakstu vai citus tehniskos līdzekļus, par ko izdara atzīmi </w:t>
      </w:r>
      <w:r w:rsidR="005C6310" w:rsidRPr="009A4312">
        <w:rPr>
          <w:sz w:val="28"/>
          <w:szCs w:val="28"/>
        </w:rPr>
        <w:t xml:space="preserve">komisijas </w:t>
      </w:r>
      <w:r w:rsidRPr="009A4312">
        <w:rPr>
          <w:sz w:val="28"/>
          <w:szCs w:val="28"/>
        </w:rPr>
        <w:t>sēdes protokolā</w:t>
      </w:r>
      <w:r w:rsidR="005C6310" w:rsidRPr="009A4312">
        <w:rPr>
          <w:sz w:val="28"/>
          <w:szCs w:val="28"/>
        </w:rPr>
        <w:t xml:space="preserve"> (turpmāk – protokols)</w:t>
      </w:r>
      <w:r w:rsidRPr="009A4312">
        <w:rPr>
          <w:sz w:val="28"/>
          <w:szCs w:val="28"/>
        </w:rPr>
        <w:t xml:space="preserve">. Skaņu </w:t>
      </w:r>
      <w:r w:rsidR="00CA36E5" w:rsidRPr="009A4312">
        <w:rPr>
          <w:sz w:val="28"/>
          <w:szCs w:val="28"/>
        </w:rPr>
        <w:t xml:space="preserve">vai attēlu </w:t>
      </w:r>
      <w:r w:rsidRPr="009A4312">
        <w:rPr>
          <w:sz w:val="28"/>
          <w:szCs w:val="28"/>
        </w:rPr>
        <w:t xml:space="preserve">ieraksts tiek </w:t>
      </w:r>
      <w:r w:rsidR="00CA36E5" w:rsidRPr="009A4312">
        <w:rPr>
          <w:sz w:val="28"/>
          <w:szCs w:val="28"/>
        </w:rPr>
        <w:t>s</w:t>
      </w:r>
      <w:r w:rsidRPr="009A4312">
        <w:rPr>
          <w:sz w:val="28"/>
          <w:szCs w:val="28"/>
        </w:rPr>
        <w:t>aglabāts līdz</w:t>
      </w:r>
      <w:r w:rsidR="00C33AEE" w:rsidRPr="009A4312">
        <w:rPr>
          <w:sz w:val="28"/>
          <w:szCs w:val="28"/>
        </w:rPr>
        <w:t xml:space="preserve"> šo noteikumu</w:t>
      </w:r>
      <w:r w:rsidRPr="009A4312">
        <w:rPr>
          <w:sz w:val="28"/>
          <w:szCs w:val="28"/>
        </w:rPr>
        <w:t xml:space="preserve"> </w:t>
      </w:r>
      <w:r w:rsidR="00DC73FA" w:rsidRPr="009A4312">
        <w:rPr>
          <w:sz w:val="28"/>
          <w:szCs w:val="28"/>
        </w:rPr>
        <w:t>1</w:t>
      </w:r>
      <w:r w:rsidR="0097676D" w:rsidRPr="009A4312">
        <w:rPr>
          <w:sz w:val="28"/>
          <w:szCs w:val="28"/>
        </w:rPr>
        <w:t>5</w:t>
      </w:r>
      <w:r w:rsidR="00DC73FA" w:rsidRPr="009A4312">
        <w:rPr>
          <w:sz w:val="28"/>
          <w:szCs w:val="28"/>
        </w:rPr>
        <w:t xml:space="preserve">. punktā minētā lēmuma </w:t>
      </w:r>
      <w:r w:rsidRPr="009A4312">
        <w:rPr>
          <w:sz w:val="28"/>
          <w:szCs w:val="28"/>
        </w:rPr>
        <w:t>pārsūdzības termiņa beigām.</w:t>
      </w:r>
    </w:p>
    <w:p w:rsidR="009A0D32" w:rsidRPr="009A4312" w:rsidRDefault="009A0D32" w:rsidP="00DA2E26">
      <w:pPr>
        <w:pStyle w:val="tv213"/>
        <w:shd w:val="clear" w:color="auto" w:fill="FFFFFF"/>
        <w:spacing w:before="0" w:beforeAutospacing="0" w:after="0" w:afterAutospacing="0"/>
        <w:ind w:firstLine="300"/>
        <w:jc w:val="both"/>
        <w:rPr>
          <w:sz w:val="28"/>
          <w:szCs w:val="28"/>
        </w:rPr>
      </w:pPr>
    </w:p>
    <w:p w:rsidR="00DA2E26" w:rsidRPr="009A4312" w:rsidRDefault="00664A31" w:rsidP="00DA2E26">
      <w:pPr>
        <w:pStyle w:val="tv213"/>
        <w:shd w:val="clear" w:color="auto" w:fill="FFFFFF"/>
        <w:spacing w:before="0" w:beforeAutospacing="0" w:after="0" w:afterAutospacing="0"/>
        <w:ind w:firstLine="300"/>
        <w:jc w:val="both"/>
        <w:rPr>
          <w:sz w:val="28"/>
          <w:szCs w:val="28"/>
        </w:rPr>
      </w:pPr>
      <w:r w:rsidRPr="009A4312">
        <w:rPr>
          <w:sz w:val="28"/>
          <w:szCs w:val="28"/>
        </w:rPr>
        <w:t>1</w:t>
      </w:r>
      <w:r w:rsidR="0097676D" w:rsidRPr="009A4312">
        <w:rPr>
          <w:sz w:val="28"/>
          <w:szCs w:val="28"/>
        </w:rPr>
        <w:t>2</w:t>
      </w:r>
      <w:r w:rsidR="00DA2E26" w:rsidRPr="009A4312">
        <w:rPr>
          <w:sz w:val="28"/>
          <w:szCs w:val="28"/>
        </w:rPr>
        <w:t>. Komisija izvērtē dienestam iesniegtos dokumentus</w:t>
      </w:r>
      <w:r w:rsidR="00DC73FA" w:rsidRPr="009A4312">
        <w:rPr>
          <w:sz w:val="28"/>
          <w:szCs w:val="28"/>
        </w:rPr>
        <w:t xml:space="preserve">, kā arī </w:t>
      </w:r>
      <w:r w:rsidR="006D15A5" w:rsidRPr="009A4312">
        <w:rPr>
          <w:sz w:val="28"/>
          <w:szCs w:val="28"/>
        </w:rPr>
        <w:t>personas argumentus, ja tādi ir izteikti, un</w:t>
      </w:r>
      <w:r w:rsidR="00DA2E26" w:rsidRPr="009A4312">
        <w:rPr>
          <w:sz w:val="28"/>
          <w:szCs w:val="28"/>
        </w:rPr>
        <w:t xml:space="preserve"> lemj par personas atbilstību pedagoga amatam, norādot, vai personas darbība par pedagogu nekaitēs izglītojamo interesēm. Ja pastāv iespējama kaitējuma risks noteiktas izglītības </w:t>
      </w:r>
      <w:proofErr w:type="spellStart"/>
      <w:r w:rsidR="00DA2E26" w:rsidRPr="009A4312">
        <w:rPr>
          <w:sz w:val="28"/>
          <w:szCs w:val="28"/>
        </w:rPr>
        <w:t>mērķgrupas</w:t>
      </w:r>
      <w:proofErr w:type="spellEnd"/>
      <w:r w:rsidR="00DA2E26" w:rsidRPr="009A4312">
        <w:rPr>
          <w:sz w:val="28"/>
          <w:szCs w:val="28"/>
        </w:rPr>
        <w:t xml:space="preserve"> interesēm, </w:t>
      </w:r>
      <w:r w:rsidR="00F83ADE" w:rsidRPr="009A4312">
        <w:rPr>
          <w:sz w:val="28"/>
          <w:szCs w:val="28"/>
        </w:rPr>
        <w:t xml:space="preserve">komisijas viedoklī </w:t>
      </w:r>
      <w:r w:rsidR="00DA2E26" w:rsidRPr="009A4312">
        <w:rPr>
          <w:sz w:val="28"/>
          <w:szCs w:val="28"/>
        </w:rPr>
        <w:t xml:space="preserve">norāda attiecīgo izglītības </w:t>
      </w:r>
      <w:proofErr w:type="spellStart"/>
      <w:r w:rsidR="00DA2E26" w:rsidRPr="009A4312">
        <w:rPr>
          <w:sz w:val="28"/>
          <w:szCs w:val="28"/>
        </w:rPr>
        <w:t>mērķgrupu</w:t>
      </w:r>
      <w:proofErr w:type="spellEnd"/>
      <w:r w:rsidR="00DA2E26" w:rsidRPr="009A4312">
        <w:rPr>
          <w:sz w:val="28"/>
          <w:szCs w:val="28"/>
        </w:rPr>
        <w:t>, ar kuru persona nedrīkst strādāt.</w:t>
      </w:r>
    </w:p>
    <w:p w:rsidR="009A3188" w:rsidRPr="009A4312" w:rsidRDefault="009A3188" w:rsidP="009A3188">
      <w:pPr>
        <w:pStyle w:val="tv213"/>
        <w:shd w:val="clear" w:color="auto" w:fill="FFFFFF"/>
        <w:spacing w:before="0" w:beforeAutospacing="0" w:after="0" w:afterAutospacing="0"/>
        <w:ind w:firstLine="300"/>
        <w:jc w:val="both"/>
        <w:rPr>
          <w:sz w:val="28"/>
          <w:szCs w:val="28"/>
        </w:rPr>
      </w:pPr>
    </w:p>
    <w:p w:rsidR="009A3188" w:rsidRPr="009A4312" w:rsidRDefault="009A3188" w:rsidP="009A3188">
      <w:pPr>
        <w:pStyle w:val="tv213"/>
        <w:shd w:val="clear" w:color="auto" w:fill="FFFFFF"/>
        <w:spacing w:before="0" w:beforeAutospacing="0" w:after="0" w:afterAutospacing="0"/>
        <w:ind w:firstLine="300"/>
        <w:jc w:val="both"/>
        <w:rPr>
          <w:sz w:val="28"/>
          <w:szCs w:val="28"/>
        </w:rPr>
      </w:pPr>
      <w:r w:rsidRPr="009A4312">
        <w:rPr>
          <w:sz w:val="28"/>
          <w:szCs w:val="28"/>
        </w:rPr>
        <w:t>1</w:t>
      </w:r>
      <w:r w:rsidR="0097676D" w:rsidRPr="009A4312">
        <w:rPr>
          <w:sz w:val="28"/>
          <w:szCs w:val="28"/>
        </w:rPr>
        <w:t>3</w:t>
      </w:r>
      <w:r w:rsidRPr="009A4312">
        <w:rPr>
          <w:sz w:val="28"/>
          <w:szCs w:val="28"/>
        </w:rPr>
        <w:t>. Šo noteikumu 1</w:t>
      </w:r>
      <w:r w:rsidR="0097676D" w:rsidRPr="009A4312">
        <w:rPr>
          <w:sz w:val="28"/>
          <w:szCs w:val="28"/>
        </w:rPr>
        <w:t>2</w:t>
      </w:r>
      <w:r w:rsidRPr="009A4312">
        <w:rPr>
          <w:sz w:val="28"/>
          <w:szCs w:val="28"/>
        </w:rPr>
        <w:t>. punktā minētais viedoklis tiek fiksēts protokolā. Ja kāds no komisijas locekļiem nepiekrīt komisijas viedoklim, viņam ir tiesības izteikt savu atsevišķo viedokli un papildu argumentus un pievienot tos protokolam.</w:t>
      </w:r>
    </w:p>
    <w:p w:rsidR="00664A31" w:rsidRPr="009A4312" w:rsidRDefault="00664A31" w:rsidP="00664A31">
      <w:pPr>
        <w:pStyle w:val="tv213"/>
        <w:shd w:val="clear" w:color="auto" w:fill="FFFFFF"/>
        <w:spacing w:before="0" w:beforeAutospacing="0" w:after="0" w:afterAutospacing="0"/>
        <w:ind w:firstLine="301"/>
        <w:jc w:val="both"/>
        <w:rPr>
          <w:sz w:val="28"/>
          <w:szCs w:val="28"/>
        </w:rPr>
      </w:pPr>
    </w:p>
    <w:p w:rsidR="00664A31" w:rsidRPr="009A4312" w:rsidRDefault="00664A31" w:rsidP="00664A31">
      <w:pPr>
        <w:pStyle w:val="tv213"/>
        <w:shd w:val="clear" w:color="auto" w:fill="FFFFFF"/>
        <w:spacing w:before="0" w:beforeAutospacing="0" w:after="0" w:afterAutospacing="0"/>
        <w:ind w:firstLine="301"/>
        <w:jc w:val="both"/>
        <w:rPr>
          <w:sz w:val="28"/>
          <w:szCs w:val="28"/>
        </w:rPr>
      </w:pPr>
      <w:r w:rsidRPr="009A4312">
        <w:rPr>
          <w:sz w:val="28"/>
          <w:szCs w:val="28"/>
        </w:rPr>
        <w:t>1</w:t>
      </w:r>
      <w:r w:rsidR="0097676D" w:rsidRPr="009A4312">
        <w:rPr>
          <w:sz w:val="28"/>
          <w:szCs w:val="28"/>
        </w:rPr>
        <w:t>4</w:t>
      </w:r>
      <w:r w:rsidRPr="009A4312">
        <w:rPr>
          <w:sz w:val="28"/>
          <w:szCs w:val="28"/>
        </w:rPr>
        <w:t>. Izvērtējot riskus, vai atļauja nekaitēs izglītojamo interesēm, komisija ņem vērā:</w:t>
      </w:r>
    </w:p>
    <w:p w:rsidR="004A05C6" w:rsidRPr="009A4312" w:rsidRDefault="009A3188" w:rsidP="004A05C6">
      <w:pPr>
        <w:pStyle w:val="tv213"/>
        <w:shd w:val="clear" w:color="auto" w:fill="FFFFFF"/>
        <w:spacing w:before="0" w:beforeAutospacing="0" w:after="0" w:afterAutospacing="0"/>
        <w:ind w:left="709" w:firstLine="142"/>
        <w:jc w:val="both"/>
        <w:rPr>
          <w:sz w:val="28"/>
          <w:szCs w:val="28"/>
        </w:rPr>
      </w:pPr>
      <w:r w:rsidRPr="009A4312">
        <w:rPr>
          <w:sz w:val="28"/>
          <w:szCs w:val="28"/>
        </w:rPr>
        <w:lastRenderedPageBreak/>
        <w:t>1</w:t>
      </w:r>
      <w:r w:rsidR="0097676D" w:rsidRPr="009A4312">
        <w:rPr>
          <w:sz w:val="28"/>
          <w:szCs w:val="28"/>
        </w:rPr>
        <w:t>4</w:t>
      </w:r>
      <w:r w:rsidR="00664A31" w:rsidRPr="009A4312">
        <w:rPr>
          <w:sz w:val="28"/>
          <w:szCs w:val="28"/>
        </w:rPr>
        <w:t>.1. vai atļauja nav pretrunā ar Izglītības likumā un Bērnu tiesību aizsardzības likumā noteiktajiem ierobežojumiem strādāt par pedagogu;</w:t>
      </w:r>
    </w:p>
    <w:p w:rsidR="004A05C6" w:rsidRPr="009A4312" w:rsidRDefault="009A3188" w:rsidP="004A05C6">
      <w:pPr>
        <w:pStyle w:val="tv213"/>
        <w:shd w:val="clear" w:color="auto" w:fill="FFFFFF"/>
        <w:spacing w:before="0" w:beforeAutospacing="0" w:after="0" w:afterAutospacing="0"/>
        <w:ind w:left="709" w:firstLine="142"/>
        <w:jc w:val="both"/>
        <w:rPr>
          <w:sz w:val="28"/>
          <w:szCs w:val="28"/>
        </w:rPr>
      </w:pPr>
      <w:r w:rsidRPr="009A4312">
        <w:rPr>
          <w:sz w:val="28"/>
          <w:szCs w:val="28"/>
        </w:rPr>
        <w:t>1</w:t>
      </w:r>
      <w:r w:rsidR="0097676D" w:rsidRPr="009A4312">
        <w:rPr>
          <w:sz w:val="28"/>
          <w:szCs w:val="28"/>
        </w:rPr>
        <w:t>4</w:t>
      </w:r>
      <w:r w:rsidR="00664A31" w:rsidRPr="009A4312">
        <w:rPr>
          <w:sz w:val="28"/>
          <w:szCs w:val="28"/>
        </w:rPr>
        <w:t>.2. laikposmu, kas pagājis kopš noziedzīga nodarījuma izdarīšanas;</w:t>
      </w:r>
    </w:p>
    <w:p w:rsidR="004A05C6" w:rsidRPr="009A4312" w:rsidRDefault="009A3188" w:rsidP="004A05C6">
      <w:pPr>
        <w:pStyle w:val="tv213"/>
        <w:shd w:val="clear" w:color="auto" w:fill="FFFFFF"/>
        <w:spacing w:before="0" w:beforeAutospacing="0" w:after="0" w:afterAutospacing="0"/>
        <w:ind w:left="709" w:firstLine="142"/>
        <w:jc w:val="both"/>
        <w:rPr>
          <w:sz w:val="28"/>
          <w:szCs w:val="28"/>
        </w:rPr>
      </w:pPr>
      <w:r w:rsidRPr="009A4312">
        <w:rPr>
          <w:sz w:val="28"/>
          <w:szCs w:val="28"/>
        </w:rPr>
        <w:t>1</w:t>
      </w:r>
      <w:r w:rsidR="0097676D" w:rsidRPr="009A4312">
        <w:rPr>
          <w:sz w:val="28"/>
          <w:szCs w:val="28"/>
        </w:rPr>
        <w:t>4</w:t>
      </w:r>
      <w:r w:rsidR="00664A31" w:rsidRPr="009A4312">
        <w:rPr>
          <w:sz w:val="28"/>
          <w:szCs w:val="28"/>
        </w:rPr>
        <w:t>.3. noziedzīgā nodarījuma veidu, raksturu un personas attieksmi pret to;</w:t>
      </w:r>
    </w:p>
    <w:p w:rsidR="004A05C6" w:rsidRPr="009A4312" w:rsidRDefault="00664A31" w:rsidP="004A05C6">
      <w:pPr>
        <w:pStyle w:val="tv213"/>
        <w:shd w:val="clear" w:color="auto" w:fill="FFFFFF"/>
        <w:spacing w:before="0" w:beforeAutospacing="0" w:after="0" w:afterAutospacing="0"/>
        <w:ind w:left="709" w:firstLine="142"/>
        <w:jc w:val="both"/>
        <w:rPr>
          <w:sz w:val="28"/>
          <w:szCs w:val="28"/>
        </w:rPr>
      </w:pPr>
      <w:r w:rsidRPr="009A4312">
        <w:rPr>
          <w:sz w:val="28"/>
          <w:szCs w:val="28"/>
        </w:rPr>
        <w:t>1</w:t>
      </w:r>
      <w:r w:rsidR="0097676D" w:rsidRPr="009A4312">
        <w:rPr>
          <w:sz w:val="28"/>
          <w:szCs w:val="28"/>
        </w:rPr>
        <w:t>4</w:t>
      </w:r>
      <w:r w:rsidRPr="009A4312">
        <w:rPr>
          <w:sz w:val="28"/>
          <w:szCs w:val="28"/>
        </w:rPr>
        <w:t>.4. personas darbību laikposmā kopš noziedzīga nodarījuma izdarīšanas līdz dienai, kad persona iesniegusi iesniegumu, vai personas raksturojumu par šo periodu;</w:t>
      </w:r>
    </w:p>
    <w:p w:rsidR="004A05C6" w:rsidRPr="009A4312" w:rsidRDefault="00664A31" w:rsidP="004A05C6">
      <w:pPr>
        <w:pStyle w:val="tv213"/>
        <w:shd w:val="clear" w:color="auto" w:fill="FFFFFF"/>
        <w:spacing w:before="0" w:beforeAutospacing="0" w:after="0" w:afterAutospacing="0"/>
        <w:ind w:left="709" w:firstLine="142"/>
        <w:jc w:val="both"/>
        <w:rPr>
          <w:sz w:val="28"/>
          <w:szCs w:val="28"/>
        </w:rPr>
      </w:pPr>
      <w:r w:rsidRPr="009A4312">
        <w:rPr>
          <w:sz w:val="28"/>
          <w:szCs w:val="28"/>
        </w:rPr>
        <w:t>1</w:t>
      </w:r>
      <w:r w:rsidR="0097676D" w:rsidRPr="009A4312">
        <w:rPr>
          <w:sz w:val="28"/>
          <w:szCs w:val="28"/>
        </w:rPr>
        <w:t>4</w:t>
      </w:r>
      <w:r w:rsidRPr="009A4312">
        <w:rPr>
          <w:sz w:val="28"/>
          <w:szCs w:val="28"/>
        </w:rPr>
        <w:t>.5. risku izglītojamo veselībai, drošībai, intelektuālajai un fiziskajai attīstībai;</w:t>
      </w:r>
    </w:p>
    <w:p w:rsidR="004A05C6" w:rsidRPr="009A4312" w:rsidRDefault="009A3188" w:rsidP="004A05C6">
      <w:pPr>
        <w:pStyle w:val="tv213"/>
        <w:shd w:val="clear" w:color="auto" w:fill="FFFFFF"/>
        <w:spacing w:before="0" w:beforeAutospacing="0" w:after="0" w:afterAutospacing="0"/>
        <w:ind w:left="709" w:firstLine="142"/>
        <w:jc w:val="both"/>
        <w:rPr>
          <w:sz w:val="28"/>
          <w:szCs w:val="28"/>
        </w:rPr>
      </w:pPr>
      <w:r w:rsidRPr="009A4312">
        <w:rPr>
          <w:sz w:val="28"/>
          <w:szCs w:val="28"/>
        </w:rPr>
        <w:t>1</w:t>
      </w:r>
      <w:r w:rsidR="0097676D" w:rsidRPr="009A4312">
        <w:rPr>
          <w:sz w:val="28"/>
          <w:szCs w:val="28"/>
        </w:rPr>
        <w:t>4</w:t>
      </w:r>
      <w:r w:rsidR="00664A31" w:rsidRPr="009A4312">
        <w:rPr>
          <w:sz w:val="28"/>
          <w:szCs w:val="28"/>
        </w:rPr>
        <w:t>.6. personas un citu institūciju iesniegtajos dokumentos norādīto informāciju;</w:t>
      </w:r>
    </w:p>
    <w:p w:rsidR="004A05C6" w:rsidRPr="009A4312" w:rsidRDefault="00664A31" w:rsidP="004A05C6">
      <w:pPr>
        <w:pStyle w:val="tv213"/>
        <w:shd w:val="clear" w:color="auto" w:fill="FFFFFF"/>
        <w:spacing w:before="0" w:beforeAutospacing="0" w:after="0" w:afterAutospacing="0"/>
        <w:ind w:left="709" w:firstLine="142"/>
        <w:jc w:val="both"/>
        <w:rPr>
          <w:sz w:val="28"/>
          <w:szCs w:val="28"/>
        </w:rPr>
      </w:pPr>
      <w:r w:rsidRPr="009A4312">
        <w:rPr>
          <w:sz w:val="28"/>
          <w:szCs w:val="28"/>
        </w:rPr>
        <w:t>1</w:t>
      </w:r>
      <w:r w:rsidR="0097676D" w:rsidRPr="009A4312">
        <w:rPr>
          <w:sz w:val="28"/>
          <w:szCs w:val="28"/>
        </w:rPr>
        <w:t>4</w:t>
      </w:r>
      <w:r w:rsidRPr="009A4312">
        <w:rPr>
          <w:sz w:val="28"/>
          <w:szCs w:val="28"/>
        </w:rPr>
        <w:t xml:space="preserve">.7. paredzamo ietekmi uz katru izglītības </w:t>
      </w:r>
      <w:proofErr w:type="spellStart"/>
      <w:r w:rsidRPr="009A4312">
        <w:rPr>
          <w:sz w:val="28"/>
          <w:szCs w:val="28"/>
        </w:rPr>
        <w:t>mērķgrupu</w:t>
      </w:r>
      <w:proofErr w:type="spellEnd"/>
      <w:r w:rsidRPr="009A4312">
        <w:rPr>
          <w:sz w:val="28"/>
          <w:szCs w:val="28"/>
        </w:rPr>
        <w:t>;</w:t>
      </w:r>
    </w:p>
    <w:p w:rsidR="004A05C6" w:rsidRPr="009A4312" w:rsidRDefault="009A3188" w:rsidP="004A05C6">
      <w:pPr>
        <w:pStyle w:val="tv213"/>
        <w:shd w:val="clear" w:color="auto" w:fill="FFFFFF"/>
        <w:spacing w:before="0" w:beforeAutospacing="0" w:after="0" w:afterAutospacing="0"/>
        <w:ind w:left="709" w:firstLine="142"/>
        <w:jc w:val="both"/>
        <w:rPr>
          <w:sz w:val="28"/>
          <w:szCs w:val="28"/>
        </w:rPr>
      </w:pPr>
      <w:r w:rsidRPr="009A4312">
        <w:rPr>
          <w:sz w:val="28"/>
          <w:szCs w:val="28"/>
        </w:rPr>
        <w:t>1</w:t>
      </w:r>
      <w:r w:rsidR="0097676D" w:rsidRPr="009A4312">
        <w:rPr>
          <w:sz w:val="28"/>
          <w:szCs w:val="28"/>
        </w:rPr>
        <w:t>4</w:t>
      </w:r>
      <w:r w:rsidR="00664A31" w:rsidRPr="009A4312">
        <w:rPr>
          <w:sz w:val="28"/>
          <w:szCs w:val="28"/>
        </w:rPr>
        <w:t>.8. personas spēju pildīt Izglītības likumā noteiktos pedagoga vispārējos pienākumus;</w:t>
      </w:r>
    </w:p>
    <w:p w:rsidR="004A05C6" w:rsidRPr="009A4312" w:rsidRDefault="009A3188" w:rsidP="004A05C6">
      <w:pPr>
        <w:pStyle w:val="tv213"/>
        <w:shd w:val="clear" w:color="auto" w:fill="FFFFFF"/>
        <w:spacing w:before="0" w:beforeAutospacing="0" w:after="0" w:afterAutospacing="0"/>
        <w:ind w:left="709" w:firstLine="142"/>
        <w:jc w:val="both"/>
        <w:rPr>
          <w:sz w:val="28"/>
          <w:szCs w:val="28"/>
        </w:rPr>
      </w:pPr>
      <w:r w:rsidRPr="009A4312">
        <w:rPr>
          <w:sz w:val="28"/>
          <w:szCs w:val="28"/>
        </w:rPr>
        <w:t>1</w:t>
      </w:r>
      <w:r w:rsidR="0097676D" w:rsidRPr="009A4312">
        <w:rPr>
          <w:sz w:val="28"/>
          <w:szCs w:val="28"/>
        </w:rPr>
        <w:t>4</w:t>
      </w:r>
      <w:r w:rsidR="00664A31" w:rsidRPr="009A4312">
        <w:rPr>
          <w:sz w:val="28"/>
          <w:szCs w:val="28"/>
        </w:rPr>
        <w:t>.9. personas iepriekšējo pedagoģisko darbību, ja tāda bijusi;</w:t>
      </w:r>
    </w:p>
    <w:p w:rsidR="00DA2E26" w:rsidRPr="009A4312" w:rsidRDefault="009A3188" w:rsidP="004A05C6">
      <w:pPr>
        <w:pStyle w:val="tv213"/>
        <w:shd w:val="clear" w:color="auto" w:fill="FFFFFF"/>
        <w:spacing w:before="0" w:beforeAutospacing="0" w:after="0" w:afterAutospacing="0"/>
        <w:ind w:left="709" w:firstLine="142"/>
        <w:jc w:val="both"/>
        <w:rPr>
          <w:sz w:val="28"/>
          <w:szCs w:val="28"/>
        </w:rPr>
      </w:pPr>
      <w:r w:rsidRPr="009A4312">
        <w:rPr>
          <w:sz w:val="28"/>
          <w:szCs w:val="28"/>
        </w:rPr>
        <w:t>1</w:t>
      </w:r>
      <w:r w:rsidR="0097676D" w:rsidRPr="009A4312">
        <w:rPr>
          <w:sz w:val="28"/>
          <w:szCs w:val="28"/>
        </w:rPr>
        <w:t>4</w:t>
      </w:r>
      <w:r w:rsidR="00664A31" w:rsidRPr="009A4312">
        <w:rPr>
          <w:sz w:val="28"/>
          <w:szCs w:val="28"/>
        </w:rPr>
        <w:t>.10. vai noziedzīga nodarījuma izdarīšanas laikā persona bija ieguvusi pedagoga izglītību un kvalifikāciju (apgūstot pedagoga</w:t>
      </w:r>
      <w:r w:rsidR="00BB69F8" w:rsidRPr="009A4312">
        <w:rPr>
          <w:sz w:val="28"/>
          <w:szCs w:val="28"/>
        </w:rPr>
        <w:t xml:space="preserve"> pienākumus un</w:t>
      </w:r>
      <w:r w:rsidR="00664A31" w:rsidRPr="009A4312">
        <w:rPr>
          <w:sz w:val="28"/>
          <w:szCs w:val="28"/>
        </w:rPr>
        <w:t xml:space="preserve"> ētikas normas) vai strādāja par pedagogu.</w:t>
      </w:r>
    </w:p>
    <w:p w:rsidR="00F83ADE" w:rsidRPr="009A4312" w:rsidRDefault="00F83ADE" w:rsidP="00664A31">
      <w:pPr>
        <w:pStyle w:val="tv213"/>
        <w:shd w:val="clear" w:color="auto" w:fill="FFFFFF"/>
        <w:spacing w:before="0" w:beforeAutospacing="0" w:after="0" w:afterAutospacing="0"/>
        <w:ind w:firstLine="301"/>
        <w:jc w:val="both"/>
        <w:rPr>
          <w:sz w:val="28"/>
          <w:szCs w:val="28"/>
        </w:rPr>
      </w:pPr>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1</w:t>
      </w:r>
      <w:r w:rsidR="0097676D" w:rsidRPr="009A4312">
        <w:rPr>
          <w:sz w:val="28"/>
          <w:szCs w:val="28"/>
        </w:rPr>
        <w:t>5</w:t>
      </w:r>
      <w:r w:rsidRPr="009A4312">
        <w:rPr>
          <w:sz w:val="28"/>
          <w:szCs w:val="28"/>
        </w:rPr>
        <w:t>. Dienests, pamatojoties uz šo noteikumu 1</w:t>
      </w:r>
      <w:r w:rsidR="0097676D" w:rsidRPr="009A4312">
        <w:rPr>
          <w:sz w:val="28"/>
          <w:szCs w:val="28"/>
        </w:rPr>
        <w:t>2</w:t>
      </w:r>
      <w:r w:rsidRPr="009A4312">
        <w:rPr>
          <w:sz w:val="28"/>
          <w:szCs w:val="28"/>
        </w:rPr>
        <w:t xml:space="preserve">. punktā minēto </w:t>
      </w:r>
      <w:r w:rsidR="009A3188" w:rsidRPr="009A4312">
        <w:rPr>
          <w:sz w:val="28"/>
          <w:szCs w:val="28"/>
        </w:rPr>
        <w:t>komisijas viedokli</w:t>
      </w:r>
      <w:r w:rsidRPr="009A4312">
        <w:rPr>
          <w:sz w:val="28"/>
          <w:szCs w:val="28"/>
        </w:rPr>
        <w:t xml:space="preserve">, Administratīvā procesa likumā noteiktajā termiņā pieņem </w:t>
      </w:r>
      <w:r w:rsidR="00F83ADE" w:rsidRPr="009A4312">
        <w:rPr>
          <w:sz w:val="28"/>
          <w:szCs w:val="28"/>
        </w:rPr>
        <w:t xml:space="preserve">un izsniedz personai </w:t>
      </w:r>
      <w:r w:rsidRPr="009A4312">
        <w:rPr>
          <w:sz w:val="28"/>
          <w:szCs w:val="28"/>
        </w:rPr>
        <w:t xml:space="preserve">vienu no šādiem </w:t>
      </w:r>
      <w:r w:rsidR="00F83ADE" w:rsidRPr="009A4312">
        <w:rPr>
          <w:sz w:val="28"/>
          <w:szCs w:val="28"/>
        </w:rPr>
        <w:t xml:space="preserve">dienesta vadītāja parakstītiem </w:t>
      </w:r>
      <w:r w:rsidRPr="009A4312">
        <w:rPr>
          <w:sz w:val="28"/>
          <w:szCs w:val="28"/>
        </w:rPr>
        <w:t>lēmumiem:</w:t>
      </w:r>
    </w:p>
    <w:p w:rsidR="00DA2E26" w:rsidRPr="009A4312" w:rsidRDefault="00DA2E26" w:rsidP="00DA2E26">
      <w:pPr>
        <w:pStyle w:val="tv213"/>
        <w:shd w:val="clear" w:color="auto" w:fill="FFFFFF"/>
        <w:spacing w:before="0" w:beforeAutospacing="0" w:after="0" w:afterAutospacing="0"/>
        <w:ind w:left="600" w:firstLine="300"/>
        <w:jc w:val="both"/>
        <w:rPr>
          <w:sz w:val="28"/>
          <w:szCs w:val="28"/>
        </w:rPr>
      </w:pPr>
      <w:r w:rsidRPr="009A4312">
        <w:rPr>
          <w:sz w:val="28"/>
          <w:szCs w:val="28"/>
        </w:rPr>
        <w:t>1</w:t>
      </w:r>
      <w:r w:rsidR="0097676D" w:rsidRPr="009A4312">
        <w:rPr>
          <w:sz w:val="28"/>
          <w:szCs w:val="28"/>
        </w:rPr>
        <w:t>5</w:t>
      </w:r>
      <w:r w:rsidRPr="009A4312">
        <w:rPr>
          <w:sz w:val="28"/>
          <w:szCs w:val="28"/>
        </w:rPr>
        <w:t>.1. par atļauju strādāt par pedagogu;</w:t>
      </w:r>
    </w:p>
    <w:p w:rsidR="00DA2E26" w:rsidRPr="009A4312" w:rsidRDefault="009A3188" w:rsidP="00DA2E26">
      <w:pPr>
        <w:pStyle w:val="tv213"/>
        <w:shd w:val="clear" w:color="auto" w:fill="FFFFFF"/>
        <w:spacing w:before="0" w:beforeAutospacing="0" w:after="0" w:afterAutospacing="0"/>
        <w:ind w:left="600" w:firstLine="300"/>
        <w:jc w:val="both"/>
        <w:rPr>
          <w:sz w:val="28"/>
          <w:szCs w:val="28"/>
        </w:rPr>
      </w:pPr>
      <w:r w:rsidRPr="009A4312">
        <w:rPr>
          <w:sz w:val="28"/>
          <w:szCs w:val="28"/>
        </w:rPr>
        <w:t>1</w:t>
      </w:r>
      <w:r w:rsidR="0097676D" w:rsidRPr="009A4312">
        <w:rPr>
          <w:sz w:val="28"/>
          <w:szCs w:val="28"/>
        </w:rPr>
        <w:t>5</w:t>
      </w:r>
      <w:r w:rsidR="00DA2E26" w:rsidRPr="009A4312">
        <w:rPr>
          <w:sz w:val="28"/>
          <w:szCs w:val="28"/>
        </w:rPr>
        <w:t xml:space="preserve">.2. par atļauju ar ierobežojumiem strādāt par pedagogu atsevišķās izglītības </w:t>
      </w:r>
      <w:proofErr w:type="spellStart"/>
      <w:r w:rsidR="00DA2E26" w:rsidRPr="009A4312">
        <w:rPr>
          <w:sz w:val="28"/>
          <w:szCs w:val="28"/>
        </w:rPr>
        <w:t>mērķgrupās</w:t>
      </w:r>
      <w:proofErr w:type="spellEnd"/>
      <w:r w:rsidR="00DA2E26" w:rsidRPr="009A4312">
        <w:rPr>
          <w:sz w:val="28"/>
          <w:szCs w:val="28"/>
        </w:rPr>
        <w:t>;</w:t>
      </w:r>
    </w:p>
    <w:p w:rsidR="00DA2E26" w:rsidRPr="009A4312" w:rsidRDefault="009A3188" w:rsidP="00DA2E26">
      <w:pPr>
        <w:pStyle w:val="tv213"/>
        <w:shd w:val="clear" w:color="auto" w:fill="FFFFFF"/>
        <w:spacing w:before="0" w:beforeAutospacing="0" w:after="0" w:afterAutospacing="0"/>
        <w:ind w:left="600" w:firstLine="300"/>
        <w:jc w:val="both"/>
        <w:rPr>
          <w:sz w:val="28"/>
          <w:szCs w:val="28"/>
        </w:rPr>
      </w:pPr>
      <w:r w:rsidRPr="009A4312">
        <w:rPr>
          <w:sz w:val="28"/>
          <w:szCs w:val="28"/>
        </w:rPr>
        <w:t>1</w:t>
      </w:r>
      <w:r w:rsidR="0097676D" w:rsidRPr="009A4312">
        <w:rPr>
          <w:sz w:val="28"/>
          <w:szCs w:val="28"/>
        </w:rPr>
        <w:t>5</w:t>
      </w:r>
      <w:r w:rsidR="00DA2E26" w:rsidRPr="009A4312">
        <w:rPr>
          <w:sz w:val="28"/>
          <w:szCs w:val="28"/>
        </w:rPr>
        <w:t>.3. par atļaujas atteikumu.</w:t>
      </w:r>
    </w:p>
    <w:p w:rsidR="003A1953" w:rsidRPr="009A4312" w:rsidRDefault="003A1953" w:rsidP="00DA2E26">
      <w:pPr>
        <w:pStyle w:val="tv213"/>
        <w:shd w:val="clear" w:color="auto" w:fill="FFFFFF"/>
        <w:spacing w:before="0" w:beforeAutospacing="0" w:after="0" w:afterAutospacing="0"/>
        <w:jc w:val="both"/>
        <w:rPr>
          <w:sz w:val="28"/>
          <w:szCs w:val="28"/>
        </w:rPr>
      </w:pPr>
    </w:p>
    <w:p w:rsidR="00DA2E26" w:rsidRPr="009A4312" w:rsidRDefault="003A1953" w:rsidP="006B7750">
      <w:pPr>
        <w:pStyle w:val="tv213"/>
        <w:shd w:val="clear" w:color="auto" w:fill="FFFFFF"/>
        <w:spacing w:before="0" w:beforeAutospacing="0" w:after="0" w:afterAutospacing="0"/>
        <w:ind w:firstLine="300"/>
        <w:jc w:val="both"/>
        <w:rPr>
          <w:sz w:val="28"/>
          <w:szCs w:val="28"/>
        </w:rPr>
      </w:pPr>
      <w:r w:rsidRPr="009A4312">
        <w:rPr>
          <w:sz w:val="28"/>
          <w:szCs w:val="28"/>
        </w:rPr>
        <w:t>16. Informāciju par šo noteikumu 15. punktā minēt</w:t>
      </w:r>
      <w:r w:rsidR="00C33557" w:rsidRPr="009A4312">
        <w:rPr>
          <w:sz w:val="28"/>
          <w:szCs w:val="28"/>
        </w:rPr>
        <w:t>ā</w:t>
      </w:r>
      <w:r w:rsidRPr="009A4312">
        <w:rPr>
          <w:sz w:val="28"/>
          <w:szCs w:val="28"/>
        </w:rPr>
        <w:t xml:space="preserve"> lēmum</w:t>
      </w:r>
      <w:r w:rsidR="00C33557" w:rsidRPr="009A4312">
        <w:rPr>
          <w:sz w:val="28"/>
          <w:szCs w:val="28"/>
        </w:rPr>
        <w:t>a</w:t>
      </w:r>
      <w:r w:rsidRPr="009A4312">
        <w:rPr>
          <w:sz w:val="28"/>
          <w:szCs w:val="28"/>
        </w:rPr>
        <w:t xml:space="preserve"> pieņemšanu</w:t>
      </w:r>
      <w:r w:rsidR="00BA527D" w:rsidRPr="009A4312">
        <w:rPr>
          <w:sz w:val="28"/>
          <w:szCs w:val="28"/>
        </w:rPr>
        <w:t xml:space="preserve"> dienesta atbildīgā amatpersona</w:t>
      </w:r>
      <w:r w:rsidRPr="009A4312">
        <w:rPr>
          <w:sz w:val="28"/>
          <w:szCs w:val="28"/>
        </w:rPr>
        <w:t xml:space="preserve"> ievada Valsts izglītības informācijas sistēmā</w:t>
      </w:r>
      <w:r w:rsidR="0007045E" w:rsidRPr="009A4312">
        <w:rPr>
          <w:sz w:val="28"/>
          <w:szCs w:val="28"/>
        </w:rPr>
        <w:t xml:space="preserve"> </w:t>
      </w:r>
      <w:r w:rsidR="005C778D" w:rsidRPr="009A4312">
        <w:rPr>
          <w:sz w:val="28"/>
          <w:szCs w:val="28"/>
        </w:rPr>
        <w:t>pie konkrētās personas datiem</w:t>
      </w:r>
      <w:r w:rsidR="00C33557" w:rsidRPr="009A4312">
        <w:rPr>
          <w:sz w:val="28"/>
          <w:szCs w:val="28"/>
        </w:rPr>
        <w:t>.</w:t>
      </w:r>
    </w:p>
    <w:p w:rsidR="003A1953" w:rsidRPr="009A4312" w:rsidRDefault="003A1953" w:rsidP="00DA2E26">
      <w:pPr>
        <w:pStyle w:val="tv213"/>
        <w:shd w:val="clear" w:color="auto" w:fill="FFFFFF"/>
        <w:spacing w:before="0" w:beforeAutospacing="0" w:after="0" w:afterAutospacing="0"/>
        <w:jc w:val="both"/>
        <w:rPr>
          <w:sz w:val="28"/>
          <w:szCs w:val="28"/>
        </w:rPr>
      </w:pPr>
    </w:p>
    <w:p w:rsidR="00DA2E26" w:rsidRPr="009A4312" w:rsidRDefault="009A3188" w:rsidP="00DA2E26">
      <w:pPr>
        <w:pStyle w:val="tv213"/>
        <w:shd w:val="clear" w:color="auto" w:fill="FFFFFF"/>
        <w:spacing w:before="0" w:beforeAutospacing="0" w:after="0" w:afterAutospacing="0"/>
        <w:ind w:firstLine="300"/>
        <w:jc w:val="both"/>
        <w:rPr>
          <w:sz w:val="28"/>
          <w:szCs w:val="28"/>
        </w:rPr>
      </w:pPr>
      <w:bookmarkStart w:id="21" w:name="p15"/>
      <w:bookmarkStart w:id="22" w:name="p-512720"/>
      <w:bookmarkEnd w:id="21"/>
      <w:bookmarkEnd w:id="22"/>
      <w:r w:rsidRPr="009A4312">
        <w:rPr>
          <w:sz w:val="28"/>
          <w:szCs w:val="28"/>
        </w:rPr>
        <w:t>1</w:t>
      </w:r>
      <w:r w:rsidR="00BA527D" w:rsidRPr="009A4312">
        <w:rPr>
          <w:sz w:val="28"/>
          <w:szCs w:val="28"/>
        </w:rPr>
        <w:t>7</w:t>
      </w:r>
      <w:r w:rsidR="00DA2E26" w:rsidRPr="009A4312">
        <w:rPr>
          <w:sz w:val="28"/>
          <w:szCs w:val="28"/>
        </w:rPr>
        <w:t>. Ja dienesta rīcībā ir informācija, kas liecina par personas iespējamo kaitējumu izglītojamo interesēm, tas atkārtoti izvērtē personas atbilstību pedagoga amatam un iespējamo kaitējumu izglītojamo interesēm.</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23" w:name="p16"/>
      <w:bookmarkStart w:id="24" w:name="p-512721"/>
      <w:bookmarkEnd w:id="23"/>
      <w:bookmarkEnd w:id="24"/>
    </w:p>
    <w:p w:rsidR="00DA2E26" w:rsidRPr="009A4312" w:rsidRDefault="00F83ADE" w:rsidP="00DA2E26">
      <w:pPr>
        <w:pStyle w:val="tv213"/>
        <w:shd w:val="clear" w:color="auto" w:fill="FFFFFF"/>
        <w:spacing w:before="0" w:beforeAutospacing="0" w:after="0" w:afterAutospacing="0"/>
        <w:ind w:firstLine="300"/>
        <w:jc w:val="both"/>
        <w:rPr>
          <w:sz w:val="28"/>
          <w:szCs w:val="28"/>
        </w:rPr>
      </w:pPr>
      <w:bookmarkStart w:id="25" w:name="p17"/>
      <w:bookmarkStart w:id="26" w:name="p-512723"/>
      <w:bookmarkEnd w:id="25"/>
      <w:bookmarkEnd w:id="26"/>
      <w:r w:rsidRPr="009A4312">
        <w:rPr>
          <w:sz w:val="28"/>
          <w:szCs w:val="28"/>
        </w:rPr>
        <w:t>1</w:t>
      </w:r>
      <w:r w:rsidR="00BA527D" w:rsidRPr="009A4312">
        <w:rPr>
          <w:sz w:val="28"/>
          <w:szCs w:val="28"/>
        </w:rPr>
        <w:t>8</w:t>
      </w:r>
      <w:r w:rsidR="00DA2E26" w:rsidRPr="009A4312">
        <w:rPr>
          <w:sz w:val="28"/>
          <w:szCs w:val="28"/>
        </w:rPr>
        <w:t xml:space="preserve">. Komisija nekavējoties informē personu par saņemto informāciju, </w:t>
      </w:r>
      <w:r w:rsidR="005C6310" w:rsidRPr="009A4312">
        <w:rPr>
          <w:sz w:val="28"/>
          <w:szCs w:val="28"/>
        </w:rPr>
        <w:t>pamatojoties uz kuru</w:t>
      </w:r>
      <w:r w:rsidR="00DA2E26" w:rsidRPr="009A4312">
        <w:rPr>
          <w:sz w:val="28"/>
          <w:szCs w:val="28"/>
        </w:rPr>
        <w:t xml:space="preserve"> tiek uzsākta atkārtota izvērtēšana, plānoto komisijas sēdes laiku un personas tiesībām iesniegt rakstisku paskaidrojumu un citus dokumentus, kuriem pēc personas ieskatiem ir nozīme jautājuma izskatīšanā, kā arī tiesībām piedalīties komisijas sēdē.</w:t>
      </w:r>
    </w:p>
    <w:p w:rsidR="003B4B85" w:rsidRPr="009A4312" w:rsidRDefault="003B4B85" w:rsidP="00DA2E26">
      <w:pPr>
        <w:pStyle w:val="tv213"/>
        <w:shd w:val="clear" w:color="auto" w:fill="FFFFFF"/>
        <w:spacing w:before="0" w:beforeAutospacing="0" w:after="0" w:afterAutospacing="0"/>
        <w:ind w:firstLine="300"/>
        <w:jc w:val="both"/>
        <w:rPr>
          <w:sz w:val="28"/>
          <w:szCs w:val="28"/>
        </w:rPr>
      </w:pPr>
    </w:p>
    <w:p w:rsidR="00DA2E26" w:rsidRPr="009A4312" w:rsidRDefault="00BA527D" w:rsidP="00DA2E26">
      <w:pPr>
        <w:pStyle w:val="tv213"/>
        <w:shd w:val="clear" w:color="auto" w:fill="FFFFFF"/>
        <w:spacing w:before="0" w:beforeAutospacing="0" w:after="0" w:afterAutospacing="0"/>
        <w:ind w:firstLine="300"/>
        <w:jc w:val="both"/>
        <w:rPr>
          <w:sz w:val="28"/>
          <w:szCs w:val="28"/>
        </w:rPr>
      </w:pPr>
      <w:bookmarkStart w:id="27" w:name="p18"/>
      <w:bookmarkStart w:id="28" w:name="p-512725"/>
      <w:bookmarkStart w:id="29" w:name="p19"/>
      <w:bookmarkStart w:id="30" w:name="p-512726"/>
      <w:bookmarkEnd w:id="27"/>
      <w:bookmarkEnd w:id="28"/>
      <w:bookmarkEnd w:id="29"/>
      <w:bookmarkEnd w:id="30"/>
      <w:r w:rsidRPr="009A4312">
        <w:rPr>
          <w:sz w:val="28"/>
          <w:szCs w:val="28"/>
        </w:rPr>
        <w:t>19</w:t>
      </w:r>
      <w:r w:rsidR="00F83ADE" w:rsidRPr="009A4312">
        <w:rPr>
          <w:sz w:val="28"/>
          <w:szCs w:val="28"/>
        </w:rPr>
        <w:t xml:space="preserve">. Dienests, pamatojoties uz komisijas atkārtoti veikto izvērtēšanu, Administratīvā procesa likumā noteiktajā kārtībā pieņem lēmumu par atļaujas anulēšanu, ja </w:t>
      </w:r>
      <w:r w:rsidR="00F83ADE" w:rsidRPr="009A4312">
        <w:rPr>
          <w:sz w:val="28"/>
          <w:szCs w:val="28"/>
        </w:rPr>
        <w:lastRenderedPageBreak/>
        <w:t>konstatēts, ka personas darbība, strādājot par pedagogu, kaitē izglītojamo interesēm, vai konstatēts, ka persona ir sniegusi nepatiesas ziņas, kas bija par pamatu atļaujai strādāt par pedagogu.</w:t>
      </w:r>
    </w:p>
    <w:p w:rsidR="00F83ADE" w:rsidRPr="009A4312" w:rsidRDefault="00F83ADE" w:rsidP="00DA2E26">
      <w:pPr>
        <w:pStyle w:val="tv213"/>
        <w:shd w:val="clear" w:color="auto" w:fill="FFFFFF"/>
        <w:spacing w:before="0" w:beforeAutospacing="0" w:after="0" w:afterAutospacing="0"/>
        <w:ind w:firstLine="300"/>
        <w:jc w:val="both"/>
        <w:rPr>
          <w:sz w:val="28"/>
          <w:szCs w:val="28"/>
        </w:rPr>
      </w:pPr>
    </w:p>
    <w:p w:rsidR="00DA2E26" w:rsidRPr="009A4312" w:rsidRDefault="00BA527D" w:rsidP="00DA2E26">
      <w:pPr>
        <w:pStyle w:val="tv213"/>
        <w:shd w:val="clear" w:color="auto" w:fill="FFFFFF"/>
        <w:spacing w:before="0" w:beforeAutospacing="0" w:after="0" w:afterAutospacing="0"/>
        <w:ind w:firstLine="300"/>
        <w:jc w:val="both"/>
        <w:rPr>
          <w:sz w:val="28"/>
          <w:szCs w:val="28"/>
        </w:rPr>
      </w:pPr>
      <w:r w:rsidRPr="009A4312">
        <w:rPr>
          <w:sz w:val="28"/>
          <w:szCs w:val="28"/>
        </w:rPr>
        <w:t>20</w:t>
      </w:r>
      <w:r w:rsidR="00DA2E26" w:rsidRPr="009A4312">
        <w:rPr>
          <w:sz w:val="28"/>
          <w:szCs w:val="28"/>
        </w:rPr>
        <w:t>. Dienesta lēmumu var apstrīdēt Izglītības un zinātnes ministrijā, bet ministrijas lēmumu pārsūdzēt tiesā </w:t>
      </w:r>
      <w:hyperlink r:id="rId8" w:tgtFrame="_blank" w:history="1">
        <w:r w:rsidR="00DA2E26" w:rsidRPr="009A4312">
          <w:rPr>
            <w:rStyle w:val="Hyperlink"/>
            <w:color w:val="auto"/>
            <w:sz w:val="28"/>
            <w:szCs w:val="28"/>
            <w:u w:val="none"/>
          </w:rPr>
          <w:t>Administratīvā procesa likumā</w:t>
        </w:r>
      </w:hyperlink>
      <w:r w:rsidR="00DA2E26" w:rsidRPr="009A4312">
        <w:rPr>
          <w:sz w:val="28"/>
          <w:szCs w:val="28"/>
        </w:rPr>
        <w:t> noteiktajā kārtībā.</w:t>
      </w:r>
    </w:p>
    <w:p w:rsidR="00DA2E26" w:rsidRPr="009A4312" w:rsidRDefault="00DA2E26" w:rsidP="00DA2E26">
      <w:pPr>
        <w:pStyle w:val="tv213"/>
        <w:shd w:val="clear" w:color="auto" w:fill="FFFFFF"/>
        <w:spacing w:before="0" w:beforeAutospacing="0" w:after="0" w:afterAutospacing="0"/>
        <w:ind w:firstLine="300"/>
        <w:jc w:val="both"/>
        <w:rPr>
          <w:sz w:val="28"/>
          <w:szCs w:val="28"/>
        </w:rPr>
      </w:pPr>
      <w:bookmarkStart w:id="31" w:name="p20"/>
      <w:bookmarkStart w:id="32" w:name="p-512728"/>
      <w:bookmarkEnd w:id="31"/>
      <w:bookmarkEnd w:id="32"/>
    </w:p>
    <w:p w:rsidR="00DA2E26" w:rsidRPr="009A4312" w:rsidRDefault="00DA2E26" w:rsidP="00DA2E26">
      <w:pPr>
        <w:pStyle w:val="tv213"/>
        <w:shd w:val="clear" w:color="auto" w:fill="FFFFFF"/>
        <w:spacing w:before="0" w:beforeAutospacing="0" w:after="0" w:afterAutospacing="0"/>
        <w:ind w:firstLine="300"/>
        <w:jc w:val="both"/>
        <w:rPr>
          <w:sz w:val="28"/>
          <w:szCs w:val="28"/>
        </w:rPr>
      </w:pPr>
      <w:r w:rsidRPr="009A4312">
        <w:rPr>
          <w:sz w:val="28"/>
          <w:szCs w:val="28"/>
        </w:rPr>
        <w:t>2</w:t>
      </w:r>
      <w:r w:rsidR="00BA527D" w:rsidRPr="009A4312">
        <w:rPr>
          <w:sz w:val="28"/>
          <w:szCs w:val="28"/>
        </w:rPr>
        <w:t>1</w:t>
      </w:r>
      <w:r w:rsidRPr="009A4312">
        <w:rPr>
          <w:sz w:val="28"/>
          <w:szCs w:val="28"/>
        </w:rPr>
        <w:t>. Atzīt par spēku zaudējušiem Ministru kabineta 2014.</w:t>
      </w:r>
      <w:r w:rsidR="00477491" w:rsidRPr="009A4312">
        <w:rPr>
          <w:sz w:val="28"/>
          <w:szCs w:val="28"/>
        </w:rPr>
        <w:t xml:space="preserve"> </w:t>
      </w:r>
      <w:r w:rsidRPr="009A4312">
        <w:rPr>
          <w:sz w:val="28"/>
          <w:szCs w:val="28"/>
        </w:rPr>
        <w:t>gada 15.</w:t>
      </w:r>
      <w:r w:rsidR="00477491" w:rsidRPr="009A4312">
        <w:rPr>
          <w:sz w:val="28"/>
          <w:szCs w:val="28"/>
        </w:rPr>
        <w:t xml:space="preserve"> </w:t>
      </w:r>
      <w:r w:rsidRPr="009A4312">
        <w:rPr>
          <w:sz w:val="28"/>
          <w:szCs w:val="28"/>
        </w:rPr>
        <w:t>aprīļa noteikumus Nr.</w:t>
      </w:r>
      <w:r w:rsidR="00477491" w:rsidRPr="009A4312">
        <w:rPr>
          <w:sz w:val="28"/>
          <w:szCs w:val="28"/>
        </w:rPr>
        <w:t xml:space="preserve"> </w:t>
      </w:r>
      <w:r w:rsidRPr="009A4312">
        <w:rPr>
          <w:sz w:val="28"/>
          <w:szCs w:val="28"/>
        </w:rPr>
        <w:t xml:space="preserve">195 </w:t>
      </w:r>
      <w:r w:rsidR="00477491" w:rsidRPr="009A4312">
        <w:rPr>
          <w:sz w:val="28"/>
          <w:szCs w:val="28"/>
        </w:rPr>
        <w:t>„</w:t>
      </w:r>
      <w:r w:rsidRPr="009A4312">
        <w:rPr>
          <w:sz w:val="28"/>
          <w:szCs w:val="28"/>
        </w:rPr>
        <w:t>Kārtība, kādā tiek izvērtēts, vai atļauja strādāt par pedagogu personai, kas bijusi sodīta par tīšu kriminālpārkāpumu vai mazāk smagu noziegumu, nekaitēs izglītojamo int</w:t>
      </w:r>
      <w:r w:rsidR="005C6310" w:rsidRPr="009A4312">
        <w:rPr>
          <w:sz w:val="28"/>
          <w:szCs w:val="28"/>
        </w:rPr>
        <w:t>eresēm” (Latvijas Vēstnesis, 201</w:t>
      </w:r>
      <w:r w:rsidRPr="009A4312">
        <w:rPr>
          <w:sz w:val="28"/>
          <w:szCs w:val="28"/>
        </w:rPr>
        <w:t>4, 77. nr.).</w:t>
      </w:r>
    </w:p>
    <w:p w:rsidR="00DA2E26" w:rsidRPr="009A4312" w:rsidRDefault="00DA2E26" w:rsidP="00DA2E26">
      <w:pPr>
        <w:tabs>
          <w:tab w:val="left" w:pos="6804"/>
        </w:tabs>
        <w:jc w:val="both"/>
        <w:outlineLvl w:val="0"/>
        <w:rPr>
          <w:rFonts w:eastAsia="Times New Roman" w:cs="Times New Roman"/>
          <w:color w:val="auto"/>
          <w:sz w:val="28"/>
          <w:szCs w:val="28"/>
          <w:lang w:eastAsia="lv-LV"/>
        </w:rPr>
      </w:pPr>
    </w:p>
    <w:p w:rsidR="00DA2E26" w:rsidRPr="009A4312" w:rsidRDefault="00DA2E26" w:rsidP="00DA2E26">
      <w:pPr>
        <w:tabs>
          <w:tab w:val="left" w:pos="6804"/>
        </w:tabs>
        <w:jc w:val="both"/>
        <w:outlineLvl w:val="0"/>
        <w:rPr>
          <w:rFonts w:eastAsia="Times New Roman" w:cs="Times New Roman"/>
          <w:color w:val="auto"/>
          <w:sz w:val="28"/>
          <w:szCs w:val="28"/>
          <w:lang w:eastAsia="lv-LV"/>
        </w:rPr>
      </w:pPr>
    </w:p>
    <w:p w:rsidR="00DA2E26" w:rsidRPr="009A4312" w:rsidRDefault="00DA2E26" w:rsidP="00DA2E26">
      <w:pPr>
        <w:tabs>
          <w:tab w:val="left" w:pos="6804"/>
        </w:tabs>
        <w:jc w:val="both"/>
        <w:outlineLvl w:val="0"/>
        <w:rPr>
          <w:rFonts w:eastAsia="Times New Roman" w:cs="Times New Roman"/>
          <w:color w:val="auto"/>
          <w:sz w:val="28"/>
          <w:szCs w:val="28"/>
          <w:lang w:eastAsia="lv-LV"/>
        </w:rPr>
      </w:pPr>
      <w:r w:rsidRPr="009A4312">
        <w:rPr>
          <w:rFonts w:eastAsia="Times New Roman" w:cs="Times New Roman"/>
          <w:color w:val="auto"/>
          <w:sz w:val="28"/>
          <w:szCs w:val="28"/>
          <w:lang w:eastAsia="lv-LV"/>
        </w:rPr>
        <w:t>Ministru prezidents</w:t>
      </w:r>
      <w:r w:rsidRPr="009A4312">
        <w:rPr>
          <w:rFonts w:eastAsia="Times New Roman" w:cs="Times New Roman"/>
          <w:color w:val="auto"/>
          <w:sz w:val="28"/>
          <w:szCs w:val="28"/>
          <w:lang w:eastAsia="lv-LV"/>
        </w:rPr>
        <w:tab/>
        <w:t xml:space="preserve">Māris </w:t>
      </w:r>
      <w:proofErr w:type="spellStart"/>
      <w:r w:rsidRPr="009A4312">
        <w:rPr>
          <w:rFonts w:eastAsia="Times New Roman" w:cs="Times New Roman"/>
          <w:color w:val="auto"/>
          <w:sz w:val="28"/>
          <w:szCs w:val="28"/>
          <w:lang w:eastAsia="lv-LV"/>
        </w:rPr>
        <w:t>Kučinskis</w:t>
      </w:r>
      <w:proofErr w:type="spellEnd"/>
    </w:p>
    <w:p w:rsidR="00DA2E26" w:rsidRPr="009A4312" w:rsidRDefault="00DA2E26" w:rsidP="00DA2E26">
      <w:pPr>
        <w:jc w:val="both"/>
        <w:outlineLvl w:val="0"/>
        <w:rPr>
          <w:rFonts w:eastAsia="Times New Roman" w:cs="Times New Roman"/>
          <w:color w:val="auto"/>
          <w:sz w:val="28"/>
          <w:szCs w:val="28"/>
          <w:lang w:eastAsia="lv-LV"/>
        </w:rPr>
      </w:pPr>
    </w:p>
    <w:p w:rsidR="00DA2E26" w:rsidRPr="009A4312" w:rsidRDefault="00DA2E26" w:rsidP="00DA2E26">
      <w:pPr>
        <w:jc w:val="both"/>
        <w:outlineLvl w:val="0"/>
        <w:rPr>
          <w:rFonts w:eastAsia="Times New Roman" w:cs="Times New Roman"/>
          <w:color w:val="auto"/>
          <w:sz w:val="28"/>
          <w:szCs w:val="28"/>
          <w:lang w:eastAsia="lv-LV"/>
        </w:rPr>
      </w:pPr>
    </w:p>
    <w:p w:rsidR="00DA2E26" w:rsidRPr="009A4312" w:rsidRDefault="00DA2E26" w:rsidP="00DA2E26">
      <w:pPr>
        <w:tabs>
          <w:tab w:val="left" w:pos="6804"/>
        </w:tabs>
        <w:jc w:val="both"/>
        <w:outlineLvl w:val="0"/>
        <w:rPr>
          <w:rFonts w:eastAsia="Times New Roman" w:cs="Times New Roman"/>
          <w:color w:val="auto"/>
          <w:sz w:val="28"/>
          <w:szCs w:val="28"/>
          <w:lang w:eastAsia="lv-LV"/>
        </w:rPr>
      </w:pPr>
      <w:r w:rsidRPr="009A4312">
        <w:rPr>
          <w:rFonts w:cs="Times New Roman"/>
          <w:color w:val="auto"/>
          <w:sz w:val="28"/>
          <w:szCs w:val="28"/>
        </w:rPr>
        <w:t>Izglītības un zinātnes ministrs</w:t>
      </w:r>
      <w:r w:rsidRPr="009A4312">
        <w:rPr>
          <w:rFonts w:cs="Times New Roman"/>
          <w:color w:val="auto"/>
          <w:sz w:val="28"/>
          <w:szCs w:val="28"/>
        </w:rPr>
        <w:tab/>
        <w:t xml:space="preserve">Kārlis </w:t>
      </w:r>
      <w:proofErr w:type="spellStart"/>
      <w:r w:rsidRPr="009A4312">
        <w:rPr>
          <w:rFonts w:cs="Times New Roman"/>
          <w:color w:val="auto"/>
          <w:sz w:val="28"/>
          <w:szCs w:val="28"/>
        </w:rPr>
        <w:t>Šadurskis</w:t>
      </w:r>
      <w:proofErr w:type="spellEnd"/>
    </w:p>
    <w:p w:rsidR="00DA2E26" w:rsidRPr="009A4312" w:rsidRDefault="00DA2E26" w:rsidP="00DA2E26">
      <w:pPr>
        <w:jc w:val="both"/>
        <w:outlineLvl w:val="0"/>
        <w:rPr>
          <w:rFonts w:eastAsia="Times New Roman" w:cs="Times New Roman"/>
          <w:color w:val="auto"/>
          <w:sz w:val="28"/>
          <w:szCs w:val="28"/>
          <w:lang w:eastAsia="lv-LV"/>
        </w:rPr>
      </w:pPr>
    </w:p>
    <w:p w:rsidR="00DA2E26" w:rsidRPr="009A4312" w:rsidRDefault="00DA2E26" w:rsidP="00DA2E26">
      <w:pPr>
        <w:jc w:val="both"/>
        <w:outlineLvl w:val="0"/>
        <w:rPr>
          <w:rFonts w:eastAsia="Times New Roman" w:cs="Times New Roman"/>
          <w:color w:val="auto"/>
          <w:sz w:val="28"/>
          <w:szCs w:val="28"/>
          <w:lang w:eastAsia="lv-LV"/>
        </w:rPr>
      </w:pPr>
    </w:p>
    <w:p w:rsidR="00DA2E26" w:rsidRPr="009A4312" w:rsidRDefault="00DA2E26" w:rsidP="00DA2E26">
      <w:pPr>
        <w:jc w:val="both"/>
        <w:outlineLvl w:val="0"/>
        <w:rPr>
          <w:rFonts w:eastAsia="Times New Roman" w:cs="Times New Roman"/>
          <w:color w:val="auto"/>
          <w:sz w:val="28"/>
          <w:szCs w:val="28"/>
          <w:lang w:eastAsia="lv-LV"/>
        </w:rPr>
      </w:pPr>
      <w:r w:rsidRPr="009A4312">
        <w:rPr>
          <w:rFonts w:eastAsia="Times New Roman" w:cs="Times New Roman"/>
          <w:color w:val="auto"/>
          <w:sz w:val="28"/>
          <w:szCs w:val="28"/>
          <w:lang w:eastAsia="lv-LV"/>
        </w:rPr>
        <w:t>Iesniedzējs:</w:t>
      </w:r>
    </w:p>
    <w:p w:rsidR="00DA2E26" w:rsidRPr="009A4312" w:rsidRDefault="00DA2E26" w:rsidP="00DA2E26">
      <w:pPr>
        <w:tabs>
          <w:tab w:val="left" w:pos="6804"/>
        </w:tabs>
        <w:jc w:val="both"/>
        <w:outlineLvl w:val="0"/>
        <w:rPr>
          <w:rFonts w:eastAsia="Times New Roman" w:cs="Times New Roman"/>
          <w:color w:val="auto"/>
          <w:sz w:val="28"/>
          <w:szCs w:val="28"/>
          <w:lang w:eastAsia="lv-LV"/>
        </w:rPr>
      </w:pPr>
      <w:r w:rsidRPr="009A4312">
        <w:rPr>
          <w:rFonts w:cs="Times New Roman"/>
          <w:color w:val="auto"/>
          <w:sz w:val="28"/>
          <w:szCs w:val="28"/>
        </w:rPr>
        <w:t>Izglītības un zinātnes ministrs</w:t>
      </w:r>
      <w:r w:rsidRPr="009A4312">
        <w:rPr>
          <w:rFonts w:cs="Times New Roman"/>
          <w:color w:val="auto"/>
          <w:sz w:val="28"/>
          <w:szCs w:val="28"/>
        </w:rPr>
        <w:tab/>
        <w:t xml:space="preserve">Kārlis </w:t>
      </w:r>
      <w:proofErr w:type="spellStart"/>
      <w:r w:rsidRPr="009A4312">
        <w:rPr>
          <w:rFonts w:cs="Times New Roman"/>
          <w:color w:val="auto"/>
          <w:sz w:val="28"/>
          <w:szCs w:val="28"/>
        </w:rPr>
        <w:t>Šadurskis</w:t>
      </w:r>
      <w:proofErr w:type="spellEnd"/>
    </w:p>
    <w:p w:rsidR="00DA2E26" w:rsidRPr="009A4312" w:rsidRDefault="00DA2E26" w:rsidP="00DA2E26">
      <w:pPr>
        <w:jc w:val="both"/>
        <w:outlineLvl w:val="0"/>
        <w:rPr>
          <w:rFonts w:eastAsia="Times New Roman" w:cs="Times New Roman"/>
          <w:bCs/>
          <w:color w:val="auto"/>
          <w:kern w:val="32"/>
          <w:sz w:val="28"/>
          <w:szCs w:val="28"/>
          <w:lang w:eastAsia="lv-LV"/>
        </w:rPr>
      </w:pPr>
    </w:p>
    <w:p w:rsidR="00DA2E26" w:rsidRPr="009A4312" w:rsidRDefault="00DA2E26" w:rsidP="00DA2E26">
      <w:pPr>
        <w:jc w:val="both"/>
        <w:outlineLvl w:val="0"/>
        <w:rPr>
          <w:rFonts w:eastAsia="Times New Roman" w:cs="Times New Roman"/>
          <w:bCs/>
          <w:color w:val="auto"/>
          <w:kern w:val="32"/>
          <w:sz w:val="28"/>
          <w:szCs w:val="28"/>
          <w:lang w:eastAsia="lv-LV"/>
        </w:rPr>
      </w:pPr>
    </w:p>
    <w:p w:rsidR="00DA2E26" w:rsidRPr="009A4312" w:rsidRDefault="00DA2E26" w:rsidP="00DA2E26">
      <w:pPr>
        <w:jc w:val="both"/>
        <w:outlineLvl w:val="0"/>
        <w:rPr>
          <w:rFonts w:eastAsia="Times New Roman" w:cs="Times New Roman"/>
          <w:bCs/>
          <w:color w:val="auto"/>
          <w:kern w:val="32"/>
          <w:sz w:val="28"/>
          <w:szCs w:val="28"/>
          <w:lang w:eastAsia="lv-LV"/>
        </w:rPr>
      </w:pPr>
      <w:r w:rsidRPr="009A4312">
        <w:rPr>
          <w:rFonts w:eastAsia="Times New Roman" w:cs="Times New Roman"/>
          <w:bCs/>
          <w:color w:val="auto"/>
          <w:kern w:val="32"/>
          <w:sz w:val="28"/>
          <w:szCs w:val="28"/>
          <w:lang w:eastAsia="lv-LV"/>
        </w:rPr>
        <w:t>Vīza:</w:t>
      </w:r>
    </w:p>
    <w:p w:rsidR="00DA2E26" w:rsidRPr="009A4312" w:rsidRDefault="00DA2E26" w:rsidP="00DA2E26">
      <w:pPr>
        <w:tabs>
          <w:tab w:val="left" w:pos="6804"/>
        </w:tabs>
        <w:jc w:val="both"/>
        <w:outlineLvl w:val="0"/>
        <w:rPr>
          <w:rFonts w:eastAsia="Times New Roman" w:cs="Times New Roman"/>
          <w:bCs/>
          <w:color w:val="auto"/>
          <w:kern w:val="32"/>
          <w:sz w:val="28"/>
          <w:szCs w:val="28"/>
          <w:lang w:eastAsia="lv-LV"/>
        </w:rPr>
      </w:pPr>
      <w:r w:rsidRPr="009A4312">
        <w:rPr>
          <w:rFonts w:eastAsia="Times New Roman" w:cs="Times New Roman"/>
          <w:bCs/>
          <w:color w:val="auto"/>
          <w:kern w:val="32"/>
          <w:sz w:val="28"/>
          <w:szCs w:val="28"/>
          <w:lang w:eastAsia="lv-LV"/>
        </w:rPr>
        <w:t>Valsts sekretāre</w:t>
      </w:r>
      <w:r w:rsidRPr="009A4312">
        <w:rPr>
          <w:rFonts w:eastAsia="Times New Roman" w:cs="Times New Roman"/>
          <w:bCs/>
          <w:color w:val="auto"/>
          <w:kern w:val="32"/>
          <w:sz w:val="28"/>
          <w:szCs w:val="28"/>
          <w:lang w:eastAsia="lv-LV"/>
        </w:rPr>
        <w:tab/>
        <w:t>Līga Lejiņa</w:t>
      </w:r>
    </w:p>
    <w:p w:rsidR="00DA2E26" w:rsidRPr="009A4312" w:rsidRDefault="00DA2E26" w:rsidP="00DA2E26">
      <w:pPr>
        <w:tabs>
          <w:tab w:val="left" w:pos="6804"/>
        </w:tabs>
        <w:jc w:val="both"/>
        <w:outlineLvl w:val="0"/>
        <w:rPr>
          <w:rFonts w:eastAsia="Times New Roman" w:cs="Times New Roman"/>
          <w:bCs/>
          <w:color w:val="auto"/>
          <w:kern w:val="32"/>
          <w:sz w:val="28"/>
          <w:szCs w:val="28"/>
          <w:lang w:eastAsia="lv-LV"/>
        </w:rPr>
      </w:pPr>
    </w:p>
    <w:p w:rsidR="00DA2E26" w:rsidRPr="009A4312" w:rsidRDefault="00DA2E26" w:rsidP="00DA2E26">
      <w:pPr>
        <w:tabs>
          <w:tab w:val="left" w:pos="6804"/>
        </w:tabs>
        <w:jc w:val="both"/>
        <w:outlineLvl w:val="0"/>
        <w:rPr>
          <w:rFonts w:eastAsia="Times New Roman" w:cs="Times New Roman"/>
          <w:bCs/>
          <w:color w:val="auto"/>
          <w:kern w:val="32"/>
          <w:sz w:val="28"/>
          <w:szCs w:val="28"/>
          <w:lang w:eastAsia="lv-LV"/>
        </w:rPr>
      </w:pPr>
    </w:p>
    <w:p w:rsidR="00DA2E26" w:rsidRPr="009A4312" w:rsidRDefault="006302E1" w:rsidP="00DA2E26">
      <w:pPr>
        <w:jc w:val="both"/>
        <w:rPr>
          <w:color w:val="auto"/>
          <w:sz w:val="20"/>
          <w:lang w:eastAsia="lv-LV"/>
        </w:rPr>
      </w:pPr>
      <w:r w:rsidRPr="009A4312">
        <w:rPr>
          <w:color w:val="auto"/>
          <w:sz w:val="20"/>
          <w:lang w:eastAsia="lv-LV"/>
        </w:rPr>
        <w:t>16</w:t>
      </w:r>
      <w:r w:rsidR="008F636F" w:rsidRPr="009A4312">
        <w:rPr>
          <w:color w:val="auto"/>
          <w:sz w:val="20"/>
          <w:lang w:eastAsia="lv-LV"/>
        </w:rPr>
        <w:t>.10</w:t>
      </w:r>
      <w:r w:rsidR="00DA2E26" w:rsidRPr="009A4312">
        <w:rPr>
          <w:color w:val="auto"/>
          <w:sz w:val="20"/>
          <w:lang w:eastAsia="lv-LV"/>
        </w:rPr>
        <w:t xml:space="preserve">.2018 </w:t>
      </w:r>
      <w:r w:rsidRPr="009A4312">
        <w:rPr>
          <w:color w:val="auto"/>
          <w:sz w:val="20"/>
          <w:lang w:eastAsia="lv-LV"/>
        </w:rPr>
        <w:t>10</w:t>
      </w:r>
      <w:r w:rsidR="00DA2E26" w:rsidRPr="009A4312">
        <w:rPr>
          <w:color w:val="auto"/>
          <w:sz w:val="20"/>
          <w:lang w:eastAsia="lv-LV"/>
        </w:rPr>
        <w:t>:</w:t>
      </w:r>
      <w:r w:rsidRPr="009A4312">
        <w:rPr>
          <w:color w:val="auto"/>
          <w:sz w:val="20"/>
          <w:lang w:eastAsia="lv-LV"/>
        </w:rPr>
        <w:t>0</w:t>
      </w:r>
      <w:r w:rsidR="00F10942" w:rsidRPr="009A4312">
        <w:rPr>
          <w:color w:val="auto"/>
          <w:sz w:val="20"/>
          <w:lang w:eastAsia="lv-LV"/>
        </w:rPr>
        <w:t>6</w:t>
      </w:r>
    </w:p>
    <w:p w:rsidR="00DA2E26" w:rsidRPr="009A4312" w:rsidRDefault="0097676D" w:rsidP="00DA2E26">
      <w:pPr>
        <w:jc w:val="both"/>
        <w:rPr>
          <w:color w:val="auto"/>
          <w:sz w:val="20"/>
          <w:lang w:eastAsia="lv-LV"/>
        </w:rPr>
      </w:pPr>
      <w:r w:rsidRPr="009A4312">
        <w:rPr>
          <w:color w:val="auto"/>
          <w:sz w:val="20"/>
          <w:lang w:eastAsia="lv-LV"/>
        </w:rPr>
        <w:t>8</w:t>
      </w:r>
      <w:r w:rsidR="009A4312">
        <w:rPr>
          <w:color w:val="auto"/>
          <w:sz w:val="20"/>
          <w:lang w:eastAsia="lv-LV"/>
        </w:rPr>
        <w:t>79</w:t>
      </w:r>
    </w:p>
    <w:p w:rsidR="00DA2E26" w:rsidRPr="009A4312" w:rsidRDefault="00DA2E26" w:rsidP="00DA2E26">
      <w:pPr>
        <w:jc w:val="both"/>
        <w:rPr>
          <w:color w:val="auto"/>
          <w:sz w:val="20"/>
        </w:rPr>
      </w:pPr>
      <w:r w:rsidRPr="009A4312">
        <w:rPr>
          <w:color w:val="auto"/>
          <w:sz w:val="20"/>
        </w:rPr>
        <w:t>I.Juhņēviča</w:t>
      </w:r>
    </w:p>
    <w:p w:rsidR="00DA2E26" w:rsidRPr="009A4312" w:rsidRDefault="00DA2E26" w:rsidP="00DA2E26">
      <w:pPr>
        <w:jc w:val="both"/>
        <w:rPr>
          <w:color w:val="auto"/>
          <w:sz w:val="20"/>
        </w:rPr>
      </w:pPr>
      <w:r w:rsidRPr="009A4312">
        <w:rPr>
          <w:color w:val="auto"/>
          <w:sz w:val="20"/>
        </w:rPr>
        <w:t xml:space="preserve">67358078; </w:t>
      </w:r>
      <w:hyperlink r:id="rId9" w:history="1">
        <w:r w:rsidRPr="009A4312">
          <w:rPr>
            <w:rStyle w:val="Hyperlink"/>
            <w:color w:val="auto"/>
            <w:sz w:val="20"/>
          </w:rPr>
          <w:t>Inita.Juhnevica@ikvd.gov.lv</w:t>
        </w:r>
      </w:hyperlink>
    </w:p>
    <w:p w:rsidR="00DA2E26" w:rsidRPr="009A4312" w:rsidRDefault="00DA2E26" w:rsidP="00DA2E26">
      <w:pPr>
        <w:jc w:val="both"/>
        <w:rPr>
          <w:color w:val="auto"/>
          <w:sz w:val="20"/>
        </w:rPr>
      </w:pPr>
      <w:r w:rsidRPr="009A4312">
        <w:rPr>
          <w:color w:val="auto"/>
          <w:sz w:val="20"/>
        </w:rPr>
        <w:t>A.Lasmane</w:t>
      </w:r>
    </w:p>
    <w:p w:rsidR="00DA2E26" w:rsidRPr="009A4312" w:rsidRDefault="00DA2E26" w:rsidP="00DA2E26">
      <w:pPr>
        <w:jc w:val="both"/>
        <w:rPr>
          <w:rStyle w:val="Hyperlink"/>
          <w:color w:val="auto"/>
          <w:sz w:val="20"/>
        </w:rPr>
      </w:pPr>
      <w:r w:rsidRPr="009A4312">
        <w:rPr>
          <w:color w:val="auto"/>
          <w:sz w:val="20"/>
        </w:rPr>
        <w:t xml:space="preserve">67367202; </w:t>
      </w:r>
      <w:hyperlink r:id="rId10" w:history="1">
        <w:r w:rsidRPr="009A4312">
          <w:rPr>
            <w:rStyle w:val="Hyperlink"/>
            <w:color w:val="auto"/>
            <w:sz w:val="20"/>
          </w:rPr>
          <w:t>Agnese.Lasmane@ikvd.gov.lv</w:t>
        </w:r>
      </w:hyperlink>
    </w:p>
    <w:p w:rsidR="00DA2E26" w:rsidRPr="009A4312" w:rsidRDefault="00DA2E26" w:rsidP="00DA2E26">
      <w:pPr>
        <w:jc w:val="both"/>
        <w:rPr>
          <w:color w:val="auto"/>
          <w:sz w:val="20"/>
        </w:rPr>
      </w:pPr>
      <w:r w:rsidRPr="009A4312">
        <w:rPr>
          <w:rStyle w:val="Hyperlink"/>
          <w:color w:val="auto"/>
          <w:sz w:val="20"/>
          <w:u w:val="none"/>
        </w:rPr>
        <w:t>J.</w:t>
      </w:r>
      <w:r w:rsidRPr="009A4312">
        <w:rPr>
          <w:color w:val="auto"/>
          <w:sz w:val="20"/>
        </w:rPr>
        <w:t>Veinberga</w:t>
      </w:r>
    </w:p>
    <w:p w:rsidR="00B41FE9" w:rsidRPr="009A4312" w:rsidRDefault="00DA2E26" w:rsidP="00DA2E26">
      <w:pPr>
        <w:jc w:val="both"/>
        <w:rPr>
          <w:color w:val="auto"/>
          <w:sz w:val="20"/>
        </w:rPr>
      </w:pPr>
      <w:r w:rsidRPr="009A4312">
        <w:rPr>
          <w:color w:val="auto"/>
          <w:sz w:val="20"/>
        </w:rPr>
        <w:t xml:space="preserve">67358077; </w:t>
      </w:r>
      <w:hyperlink r:id="rId11" w:history="1">
        <w:r w:rsidRPr="009A4312">
          <w:rPr>
            <w:rStyle w:val="Hyperlink"/>
            <w:color w:val="auto"/>
            <w:sz w:val="20"/>
          </w:rPr>
          <w:t>Jana.Veinberga@ikvd.gov.lv</w:t>
        </w:r>
      </w:hyperlink>
    </w:p>
    <w:sectPr w:rsidR="00B41FE9" w:rsidRPr="009A4312" w:rsidSect="00BC2B5D">
      <w:headerReference w:type="default" r:id="rId12"/>
      <w:footerReference w:type="default" r:id="rId13"/>
      <w:footerReference w:type="first" r:id="rId14"/>
      <w:pgSz w:w="12240" w:h="15840"/>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036" w:rsidRDefault="00D85036" w:rsidP="0031304F">
      <w:r>
        <w:separator/>
      </w:r>
    </w:p>
  </w:endnote>
  <w:endnote w:type="continuationSeparator" w:id="0">
    <w:p w:rsidR="00D85036" w:rsidRDefault="00D85036" w:rsidP="0031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3F" w:rsidRPr="00E3570C" w:rsidRDefault="001D43D0" w:rsidP="00E3570C">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F10942">
      <w:rPr>
        <w:rFonts w:ascii="Times New Roman" w:hAnsi="Times New Roman"/>
        <w:b w:val="0"/>
        <w:bCs w:val="0"/>
        <w:sz w:val="20"/>
        <w:szCs w:val="20"/>
      </w:rPr>
      <w:t>1</w:t>
    </w:r>
    <w:r w:rsidR="006302E1">
      <w:rPr>
        <w:rFonts w:ascii="Times New Roman" w:hAnsi="Times New Roman"/>
        <w:b w:val="0"/>
        <w:bCs w:val="0"/>
        <w:sz w:val="20"/>
        <w:szCs w:val="20"/>
      </w:rPr>
      <w:t>6</w:t>
    </w:r>
    <w:r w:rsidR="006031F9">
      <w:rPr>
        <w:rFonts w:ascii="Times New Roman" w:hAnsi="Times New Roman"/>
        <w:b w:val="0"/>
        <w:bCs w:val="0"/>
        <w:sz w:val="20"/>
        <w:szCs w:val="20"/>
      </w:rPr>
      <w:t>10</w:t>
    </w:r>
    <w:r w:rsidRPr="003E295D">
      <w:rPr>
        <w:rFonts w:ascii="Times New Roman" w:hAnsi="Times New Roman"/>
        <w:b w:val="0"/>
        <w:bCs w:val="0"/>
        <w:sz w:val="20"/>
        <w:szCs w:val="20"/>
      </w:rPr>
      <w:t>1</w:t>
    </w:r>
    <w:r>
      <w:rPr>
        <w:rFonts w:ascii="Times New Roman" w:hAnsi="Times New Roman"/>
        <w:b w:val="0"/>
        <w:bCs w:val="0"/>
        <w:sz w:val="20"/>
        <w:szCs w:val="20"/>
      </w:rPr>
      <w:t>8</w:t>
    </w:r>
    <w:r w:rsidRPr="003E295D">
      <w:rPr>
        <w:rFonts w:ascii="Times New Roman" w:hAnsi="Times New Roman"/>
        <w:b w:val="0"/>
        <w:bCs w:val="0"/>
        <w:sz w:val="20"/>
        <w:szCs w:val="20"/>
      </w:rPr>
      <w:t>_</w:t>
    </w:r>
    <w:r w:rsidR="0031304F" w:rsidRPr="0031304F">
      <w:rPr>
        <w:rFonts w:ascii="Times New Roman" w:hAnsi="Times New Roman"/>
        <w:b w:val="0"/>
        <w:bCs w:val="0"/>
        <w:sz w:val="20"/>
        <w:szCs w:val="20"/>
      </w:rPr>
      <w:t xml:space="preserve"> </w:t>
    </w:r>
    <w:proofErr w:type="spellStart"/>
    <w:r w:rsidR="0031304F">
      <w:rPr>
        <w:rFonts w:ascii="Times New Roman" w:hAnsi="Times New Roman"/>
        <w:b w:val="0"/>
        <w:bCs w:val="0"/>
        <w:sz w:val="20"/>
        <w:szCs w:val="20"/>
      </w:rPr>
      <w:t>pedagoga_atlauja</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CD" w:rsidRPr="00F51921" w:rsidRDefault="001D43D0" w:rsidP="00EF1569">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F10942">
      <w:rPr>
        <w:rFonts w:ascii="Times New Roman" w:hAnsi="Times New Roman"/>
        <w:b w:val="0"/>
        <w:bCs w:val="0"/>
        <w:sz w:val="20"/>
        <w:szCs w:val="20"/>
      </w:rPr>
      <w:t>1</w:t>
    </w:r>
    <w:r w:rsidR="006302E1">
      <w:rPr>
        <w:rFonts w:ascii="Times New Roman" w:hAnsi="Times New Roman"/>
        <w:b w:val="0"/>
        <w:bCs w:val="0"/>
        <w:sz w:val="20"/>
        <w:szCs w:val="20"/>
      </w:rPr>
      <w:t>6</w:t>
    </w:r>
    <w:r w:rsidR="006031F9">
      <w:rPr>
        <w:rFonts w:ascii="Times New Roman" w:hAnsi="Times New Roman"/>
        <w:b w:val="0"/>
        <w:bCs w:val="0"/>
        <w:sz w:val="20"/>
        <w:szCs w:val="20"/>
      </w:rPr>
      <w:t>10</w:t>
    </w:r>
    <w:r w:rsidRPr="003E295D">
      <w:rPr>
        <w:rFonts w:ascii="Times New Roman" w:hAnsi="Times New Roman"/>
        <w:b w:val="0"/>
        <w:bCs w:val="0"/>
        <w:sz w:val="20"/>
        <w:szCs w:val="20"/>
      </w:rPr>
      <w:t>1</w:t>
    </w:r>
    <w:r>
      <w:rPr>
        <w:rFonts w:ascii="Times New Roman" w:hAnsi="Times New Roman"/>
        <w:b w:val="0"/>
        <w:bCs w:val="0"/>
        <w:sz w:val="20"/>
        <w:szCs w:val="20"/>
      </w:rPr>
      <w:t>8</w:t>
    </w:r>
    <w:r w:rsidRPr="003E295D">
      <w:rPr>
        <w:rFonts w:ascii="Times New Roman" w:hAnsi="Times New Roman"/>
        <w:b w:val="0"/>
        <w:bCs w:val="0"/>
        <w:sz w:val="20"/>
        <w:szCs w:val="20"/>
      </w:rPr>
      <w:t>_</w:t>
    </w:r>
    <w:r w:rsidR="0031304F">
      <w:rPr>
        <w:rFonts w:ascii="Times New Roman" w:hAnsi="Times New Roman"/>
        <w:b w:val="0"/>
        <w:bCs w:val="0"/>
        <w:sz w:val="20"/>
        <w:szCs w:val="20"/>
      </w:rPr>
      <w:t>pedagoga_atlauja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036" w:rsidRDefault="00D85036" w:rsidP="0031304F">
      <w:r>
        <w:separator/>
      </w:r>
    </w:p>
  </w:footnote>
  <w:footnote w:type="continuationSeparator" w:id="0">
    <w:p w:rsidR="00D85036" w:rsidRDefault="00D85036" w:rsidP="00313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521540"/>
      <w:docPartObj>
        <w:docPartGallery w:val="Page Numbers (Top of Page)"/>
        <w:docPartUnique/>
      </w:docPartObj>
    </w:sdtPr>
    <w:sdtEndPr>
      <w:rPr>
        <w:rFonts w:asciiTheme="minorHAnsi" w:hAnsiTheme="minorHAnsi" w:cstheme="minorHAnsi"/>
        <w:noProof/>
        <w:sz w:val="22"/>
        <w:szCs w:val="22"/>
      </w:rPr>
    </w:sdtEndPr>
    <w:sdtContent>
      <w:p w:rsidR="00A42CCD" w:rsidRPr="00BC2B5D" w:rsidRDefault="001D43D0">
        <w:pPr>
          <w:pStyle w:val="Header"/>
          <w:jc w:val="center"/>
          <w:rPr>
            <w:rFonts w:asciiTheme="minorHAnsi" w:hAnsiTheme="minorHAnsi" w:cstheme="minorHAnsi"/>
            <w:sz w:val="22"/>
            <w:szCs w:val="22"/>
          </w:rPr>
        </w:pPr>
        <w:r w:rsidRPr="00BC2B5D">
          <w:rPr>
            <w:rFonts w:asciiTheme="minorHAnsi" w:hAnsiTheme="minorHAnsi" w:cstheme="minorHAnsi"/>
            <w:sz w:val="22"/>
            <w:szCs w:val="22"/>
          </w:rPr>
          <w:fldChar w:fldCharType="begin"/>
        </w:r>
        <w:r w:rsidRPr="00BC2B5D">
          <w:rPr>
            <w:rFonts w:asciiTheme="minorHAnsi" w:hAnsiTheme="minorHAnsi" w:cstheme="minorHAnsi"/>
            <w:sz w:val="22"/>
            <w:szCs w:val="22"/>
          </w:rPr>
          <w:instrText xml:space="preserve"> PAGE   \* MERGEFORMAT </w:instrText>
        </w:r>
        <w:r w:rsidRPr="00BC2B5D">
          <w:rPr>
            <w:rFonts w:asciiTheme="minorHAnsi" w:hAnsiTheme="minorHAnsi" w:cstheme="minorHAnsi"/>
            <w:sz w:val="22"/>
            <w:szCs w:val="22"/>
          </w:rPr>
          <w:fldChar w:fldCharType="separate"/>
        </w:r>
        <w:r w:rsidR="00D97C41">
          <w:rPr>
            <w:rFonts w:asciiTheme="minorHAnsi" w:hAnsiTheme="minorHAnsi" w:cstheme="minorHAnsi"/>
            <w:noProof/>
            <w:sz w:val="22"/>
            <w:szCs w:val="22"/>
          </w:rPr>
          <w:t>2</w:t>
        </w:r>
        <w:r w:rsidRPr="00BC2B5D">
          <w:rPr>
            <w:rFonts w:asciiTheme="minorHAnsi" w:hAnsiTheme="minorHAnsi" w:cstheme="minorHAnsi"/>
            <w:noProof/>
            <w:sz w:val="22"/>
            <w:szCs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26"/>
    <w:rsid w:val="00025BD5"/>
    <w:rsid w:val="0007045E"/>
    <w:rsid w:val="00081E3E"/>
    <w:rsid w:val="00094318"/>
    <w:rsid w:val="00147386"/>
    <w:rsid w:val="00167DFB"/>
    <w:rsid w:val="001D43D0"/>
    <w:rsid w:val="001E1337"/>
    <w:rsid w:val="0025782E"/>
    <w:rsid w:val="002B67CF"/>
    <w:rsid w:val="002D69F5"/>
    <w:rsid w:val="002F1DEF"/>
    <w:rsid w:val="0031304F"/>
    <w:rsid w:val="003A1953"/>
    <w:rsid w:val="003B4B85"/>
    <w:rsid w:val="003D136C"/>
    <w:rsid w:val="00402873"/>
    <w:rsid w:val="00406142"/>
    <w:rsid w:val="0047491D"/>
    <w:rsid w:val="00477491"/>
    <w:rsid w:val="004A05C6"/>
    <w:rsid w:val="004F25E6"/>
    <w:rsid w:val="005250A9"/>
    <w:rsid w:val="0055211D"/>
    <w:rsid w:val="005B4588"/>
    <w:rsid w:val="005B687D"/>
    <w:rsid w:val="005C6310"/>
    <w:rsid w:val="005C778D"/>
    <w:rsid w:val="006031F9"/>
    <w:rsid w:val="00605351"/>
    <w:rsid w:val="006302E1"/>
    <w:rsid w:val="00643D44"/>
    <w:rsid w:val="0065207D"/>
    <w:rsid w:val="00664A31"/>
    <w:rsid w:val="00685D0A"/>
    <w:rsid w:val="00691A53"/>
    <w:rsid w:val="006B7750"/>
    <w:rsid w:val="006D15A5"/>
    <w:rsid w:val="007144A4"/>
    <w:rsid w:val="007236B5"/>
    <w:rsid w:val="00732936"/>
    <w:rsid w:val="007E66B2"/>
    <w:rsid w:val="007E7572"/>
    <w:rsid w:val="007F6B45"/>
    <w:rsid w:val="007F743C"/>
    <w:rsid w:val="008156ED"/>
    <w:rsid w:val="00847B9C"/>
    <w:rsid w:val="00866597"/>
    <w:rsid w:val="008F636F"/>
    <w:rsid w:val="00931B65"/>
    <w:rsid w:val="0094318E"/>
    <w:rsid w:val="00957B8C"/>
    <w:rsid w:val="00966205"/>
    <w:rsid w:val="009728F5"/>
    <w:rsid w:val="0097676D"/>
    <w:rsid w:val="00977F27"/>
    <w:rsid w:val="009A0D32"/>
    <w:rsid w:val="009A3188"/>
    <w:rsid w:val="009A4312"/>
    <w:rsid w:val="009B3E1A"/>
    <w:rsid w:val="009B57FC"/>
    <w:rsid w:val="009C54B2"/>
    <w:rsid w:val="009D2BC9"/>
    <w:rsid w:val="009F75A3"/>
    <w:rsid w:val="00AB294C"/>
    <w:rsid w:val="00B167C3"/>
    <w:rsid w:val="00B41FE9"/>
    <w:rsid w:val="00B762A3"/>
    <w:rsid w:val="00B823E7"/>
    <w:rsid w:val="00BA527D"/>
    <w:rsid w:val="00BB3E77"/>
    <w:rsid w:val="00BB69F8"/>
    <w:rsid w:val="00C23398"/>
    <w:rsid w:val="00C33557"/>
    <w:rsid w:val="00C33AEE"/>
    <w:rsid w:val="00C43990"/>
    <w:rsid w:val="00C507F0"/>
    <w:rsid w:val="00C52CBA"/>
    <w:rsid w:val="00C71AA4"/>
    <w:rsid w:val="00C922E7"/>
    <w:rsid w:val="00CA1EE3"/>
    <w:rsid w:val="00CA36E5"/>
    <w:rsid w:val="00CF73D1"/>
    <w:rsid w:val="00D33BD9"/>
    <w:rsid w:val="00D66C17"/>
    <w:rsid w:val="00D85036"/>
    <w:rsid w:val="00D97C41"/>
    <w:rsid w:val="00DA2E26"/>
    <w:rsid w:val="00DC73FA"/>
    <w:rsid w:val="00DF3D5B"/>
    <w:rsid w:val="00E010B7"/>
    <w:rsid w:val="00E04A81"/>
    <w:rsid w:val="00F10942"/>
    <w:rsid w:val="00F83A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26"/>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0787921">
    <w:name w:val="tv207_87_921"/>
    <w:basedOn w:val="Normal"/>
    <w:rsid w:val="00DA2E26"/>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DA2E26"/>
    <w:pPr>
      <w:tabs>
        <w:tab w:val="center" w:pos="4153"/>
        <w:tab w:val="right" w:pos="8306"/>
      </w:tabs>
    </w:pPr>
  </w:style>
  <w:style w:type="character" w:customStyle="1" w:styleId="HeaderChar">
    <w:name w:val="Header Char"/>
    <w:basedOn w:val="DefaultParagraphFont"/>
    <w:link w:val="Header"/>
    <w:uiPriority w:val="99"/>
    <w:rsid w:val="00DA2E26"/>
    <w:rPr>
      <w:rFonts w:ascii="Times New Roman" w:hAnsi="Times New Roman" w:cs="Helv"/>
      <w:color w:val="000000"/>
      <w:sz w:val="24"/>
      <w:szCs w:val="20"/>
    </w:rPr>
  </w:style>
  <w:style w:type="paragraph" w:styleId="Footer">
    <w:name w:val="footer"/>
    <w:basedOn w:val="Normal"/>
    <w:link w:val="FooterChar"/>
    <w:unhideWhenUsed/>
    <w:rsid w:val="00DA2E26"/>
    <w:pPr>
      <w:tabs>
        <w:tab w:val="center" w:pos="4153"/>
        <w:tab w:val="right" w:pos="8306"/>
      </w:tabs>
    </w:pPr>
  </w:style>
  <w:style w:type="character" w:customStyle="1" w:styleId="FooterChar">
    <w:name w:val="Footer Char"/>
    <w:basedOn w:val="DefaultParagraphFont"/>
    <w:link w:val="Footer"/>
    <w:rsid w:val="00DA2E26"/>
    <w:rPr>
      <w:rFonts w:ascii="Times New Roman" w:hAnsi="Times New Roman" w:cs="Helv"/>
      <w:color w:val="000000"/>
      <w:sz w:val="24"/>
      <w:szCs w:val="20"/>
    </w:rPr>
  </w:style>
  <w:style w:type="character" w:styleId="Hyperlink">
    <w:name w:val="Hyperlink"/>
    <w:basedOn w:val="DefaultParagraphFont"/>
    <w:uiPriority w:val="99"/>
    <w:unhideWhenUsed/>
    <w:rsid w:val="00DA2E26"/>
    <w:rPr>
      <w:color w:val="0000FF" w:themeColor="hyperlink"/>
      <w:u w:val="single"/>
    </w:rPr>
  </w:style>
  <w:style w:type="paragraph" w:customStyle="1" w:styleId="tv213">
    <w:name w:val="tv213"/>
    <w:basedOn w:val="Normal"/>
    <w:rsid w:val="00DA2E26"/>
    <w:pPr>
      <w:spacing w:before="100" w:beforeAutospacing="1" w:after="100" w:afterAutospacing="1"/>
    </w:pPr>
    <w:rPr>
      <w:rFonts w:eastAsia="Times New Roman" w:cs="Times New Roman"/>
      <w:color w:val="auto"/>
      <w:szCs w:val="24"/>
      <w:lang w:eastAsia="lv-LV"/>
    </w:rPr>
  </w:style>
  <w:style w:type="paragraph" w:styleId="BalloonText">
    <w:name w:val="Balloon Text"/>
    <w:basedOn w:val="Normal"/>
    <w:link w:val="BalloonTextChar"/>
    <w:uiPriority w:val="99"/>
    <w:semiHidden/>
    <w:unhideWhenUsed/>
    <w:rsid w:val="00F83ADE"/>
    <w:rPr>
      <w:rFonts w:ascii="Tahoma" w:hAnsi="Tahoma" w:cs="Tahoma"/>
      <w:sz w:val="16"/>
      <w:szCs w:val="16"/>
    </w:rPr>
  </w:style>
  <w:style w:type="character" w:customStyle="1" w:styleId="BalloonTextChar">
    <w:name w:val="Balloon Text Char"/>
    <w:basedOn w:val="DefaultParagraphFont"/>
    <w:link w:val="BalloonText"/>
    <w:uiPriority w:val="99"/>
    <w:semiHidden/>
    <w:rsid w:val="00F83AD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26"/>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0787921">
    <w:name w:val="tv207_87_921"/>
    <w:basedOn w:val="Normal"/>
    <w:rsid w:val="00DA2E26"/>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DA2E26"/>
    <w:pPr>
      <w:tabs>
        <w:tab w:val="center" w:pos="4153"/>
        <w:tab w:val="right" w:pos="8306"/>
      </w:tabs>
    </w:pPr>
  </w:style>
  <w:style w:type="character" w:customStyle="1" w:styleId="HeaderChar">
    <w:name w:val="Header Char"/>
    <w:basedOn w:val="DefaultParagraphFont"/>
    <w:link w:val="Header"/>
    <w:uiPriority w:val="99"/>
    <w:rsid w:val="00DA2E26"/>
    <w:rPr>
      <w:rFonts w:ascii="Times New Roman" w:hAnsi="Times New Roman" w:cs="Helv"/>
      <w:color w:val="000000"/>
      <w:sz w:val="24"/>
      <w:szCs w:val="20"/>
    </w:rPr>
  </w:style>
  <w:style w:type="paragraph" w:styleId="Footer">
    <w:name w:val="footer"/>
    <w:basedOn w:val="Normal"/>
    <w:link w:val="FooterChar"/>
    <w:unhideWhenUsed/>
    <w:rsid w:val="00DA2E26"/>
    <w:pPr>
      <w:tabs>
        <w:tab w:val="center" w:pos="4153"/>
        <w:tab w:val="right" w:pos="8306"/>
      </w:tabs>
    </w:pPr>
  </w:style>
  <w:style w:type="character" w:customStyle="1" w:styleId="FooterChar">
    <w:name w:val="Footer Char"/>
    <w:basedOn w:val="DefaultParagraphFont"/>
    <w:link w:val="Footer"/>
    <w:rsid w:val="00DA2E26"/>
    <w:rPr>
      <w:rFonts w:ascii="Times New Roman" w:hAnsi="Times New Roman" w:cs="Helv"/>
      <w:color w:val="000000"/>
      <w:sz w:val="24"/>
      <w:szCs w:val="20"/>
    </w:rPr>
  </w:style>
  <w:style w:type="character" w:styleId="Hyperlink">
    <w:name w:val="Hyperlink"/>
    <w:basedOn w:val="DefaultParagraphFont"/>
    <w:uiPriority w:val="99"/>
    <w:unhideWhenUsed/>
    <w:rsid w:val="00DA2E26"/>
    <w:rPr>
      <w:color w:val="0000FF" w:themeColor="hyperlink"/>
      <w:u w:val="single"/>
    </w:rPr>
  </w:style>
  <w:style w:type="paragraph" w:customStyle="1" w:styleId="tv213">
    <w:name w:val="tv213"/>
    <w:basedOn w:val="Normal"/>
    <w:rsid w:val="00DA2E26"/>
    <w:pPr>
      <w:spacing w:before="100" w:beforeAutospacing="1" w:after="100" w:afterAutospacing="1"/>
    </w:pPr>
    <w:rPr>
      <w:rFonts w:eastAsia="Times New Roman" w:cs="Times New Roman"/>
      <w:color w:val="auto"/>
      <w:szCs w:val="24"/>
      <w:lang w:eastAsia="lv-LV"/>
    </w:rPr>
  </w:style>
  <w:style w:type="paragraph" w:styleId="BalloonText">
    <w:name w:val="Balloon Text"/>
    <w:basedOn w:val="Normal"/>
    <w:link w:val="BalloonTextChar"/>
    <w:uiPriority w:val="99"/>
    <w:semiHidden/>
    <w:unhideWhenUsed/>
    <w:rsid w:val="00F83ADE"/>
    <w:rPr>
      <w:rFonts w:ascii="Tahoma" w:hAnsi="Tahoma" w:cs="Tahoma"/>
      <w:sz w:val="16"/>
      <w:szCs w:val="16"/>
    </w:rPr>
  </w:style>
  <w:style w:type="character" w:customStyle="1" w:styleId="BalloonTextChar">
    <w:name w:val="Balloon Text Char"/>
    <w:basedOn w:val="DefaultParagraphFont"/>
    <w:link w:val="BalloonText"/>
    <w:uiPriority w:val="99"/>
    <w:semiHidden/>
    <w:rsid w:val="00F83AD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Veinberga@ikvd.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nese.Lasmane@ikvd.gov.lv" TargetMode="External"/><Relationship Id="rId4" Type="http://schemas.openxmlformats.org/officeDocument/2006/relationships/settings" Target="settings.xml"/><Relationship Id="rId9" Type="http://schemas.openxmlformats.org/officeDocument/2006/relationships/hyperlink" Target="mailto:Inita.Juhnevica@ikv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B2A9-8B51-46C2-A8A4-392CC89E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4725</Words>
  <Characters>2694</Characters>
  <Application>Microsoft Office Word</Application>
  <DocSecurity>4</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 Veinberga</cp:lastModifiedBy>
  <cp:revision>2</cp:revision>
  <cp:lastPrinted>2018-10-04T11:12:00Z</cp:lastPrinted>
  <dcterms:created xsi:type="dcterms:W3CDTF">2018-10-29T14:17:00Z</dcterms:created>
  <dcterms:modified xsi:type="dcterms:W3CDTF">2018-10-29T14:17:00Z</dcterms:modified>
</cp:coreProperties>
</file>